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F445A0" w14:textId="77777777" w:rsidR="00215ED9" w:rsidRDefault="00215ED9" w:rsidP="00215ED9">
      <w:pPr>
        <w:ind w:left="1560" w:right="2551"/>
      </w:pPr>
      <w:r>
        <w:rPr>
          <w:szCs w:val="22"/>
          <w:lang w:val="en-GB" w:bidi="en-GB"/>
        </w:rPr>
        <w:t>Press Release</w:t>
      </w:r>
    </w:p>
    <w:p w14:paraId="6B1FCFC2" w14:textId="77777777" w:rsidR="00215ED9" w:rsidRDefault="00215ED9" w:rsidP="00215ED9">
      <w:pPr>
        <w:ind w:left="1560" w:right="2551"/>
        <w:rPr>
          <w:szCs w:val="22"/>
        </w:rPr>
      </w:pPr>
    </w:p>
    <w:p w14:paraId="3E722E01" w14:textId="0D83BB49" w:rsidR="006C1892" w:rsidRDefault="00572BE3" w:rsidP="00935522">
      <w:pPr>
        <w:ind w:left="1559" w:right="2494"/>
        <w:rPr>
          <w:b/>
          <w:sz w:val="28"/>
          <w:szCs w:val="22"/>
        </w:rPr>
      </w:pPr>
      <w:r>
        <w:rPr>
          <w:b/>
          <w:sz w:val="28"/>
          <w:szCs w:val="22"/>
          <w:lang w:val="en-GB" w:bidi="en-GB"/>
        </w:rPr>
        <w:t>Service 4.0 in T</w:t>
      </w:r>
      <w:r w:rsidR="002C7F86">
        <w:rPr>
          <w:b/>
          <w:sz w:val="28"/>
          <w:szCs w:val="22"/>
          <w:lang w:val="en-GB" w:bidi="en-GB"/>
        </w:rPr>
        <w:t xml:space="preserve">urbulent </w:t>
      </w:r>
      <w:r>
        <w:rPr>
          <w:b/>
          <w:sz w:val="28"/>
          <w:szCs w:val="22"/>
          <w:lang w:val="en-GB" w:bidi="en-GB"/>
        </w:rPr>
        <w:t>T</w:t>
      </w:r>
      <w:bookmarkStart w:id="0" w:name="_GoBack"/>
      <w:bookmarkEnd w:id="0"/>
      <w:r w:rsidR="002C7F86">
        <w:rPr>
          <w:b/>
          <w:sz w:val="28"/>
          <w:szCs w:val="22"/>
          <w:lang w:val="en-GB" w:bidi="en-GB"/>
        </w:rPr>
        <w:t>imes</w:t>
      </w:r>
    </w:p>
    <w:p w14:paraId="3D5B9ED3" w14:textId="77777777" w:rsidR="006C1892" w:rsidRDefault="006C1892" w:rsidP="00935522">
      <w:pPr>
        <w:ind w:left="1559" w:right="2494"/>
        <w:rPr>
          <w:b/>
          <w:sz w:val="28"/>
          <w:szCs w:val="22"/>
        </w:rPr>
      </w:pPr>
    </w:p>
    <w:p w14:paraId="7EE8E2E9" w14:textId="77777777" w:rsidR="003F23B5" w:rsidRDefault="00060A5A" w:rsidP="00060A5A">
      <w:pPr>
        <w:ind w:left="1559" w:right="2494"/>
        <w:rPr>
          <w:b/>
          <w:i/>
          <w:sz w:val="24"/>
        </w:rPr>
      </w:pPr>
      <w:r>
        <w:rPr>
          <w:b/>
          <w:i/>
          <w:sz w:val="24"/>
          <w:lang w:val="en-GB" w:bidi="en-GB"/>
        </w:rPr>
        <w:t>Direct VIEW S from Höfelmeyer provides comprehensive instant solutions across distances</w:t>
      </w:r>
    </w:p>
    <w:p w14:paraId="4755F1D1" w14:textId="77777777" w:rsidR="003F23B5" w:rsidRDefault="003F23B5" w:rsidP="00060A5A">
      <w:pPr>
        <w:ind w:left="1559" w:right="2494"/>
        <w:rPr>
          <w:b/>
          <w:i/>
          <w:sz w:val="24"/>
        </w:rPr>
      </w:pPr>
    </w:p>
    <w:p w14:paraId="472AAB6D" w14:textId="77777777" w:rsidR="00947D9D" w:rsidRDefault="00F15733" w:rsidP="00215ED9">
      <w:pPr>
        <w:ind w:left="1560" w:right="2551"/>
        <w:rPr>
          <w:b/>
          <w:color w:val="000000"/>
          <w:szCs w:val="22"/>
        </w:rPr>
      </w:pPr>
      <w:r>
        <w:rPr>
          <w:b/>
          <w:color w:val="000000"/>
          <w:szCs w:val="22"/>
          <w:lang w:val="en-GB" w:bidi="en-GB"/>
        </w:rPr>
        <w:t>During this time, it’s not just private individuals who are trying to avoid making social contacts. It’s also important for companies to protect their employees. Technology that works perfectly is essential in order not to put an additional strain on production in this exceptional situation. A fast, expert and as cost-efficient as possible fault and procedure service is thus becoming increasingly important.  This is where digitalisation and especially Service 4.0 provide powerful advantages – not just in times of ‘social distancing’.</w:t>
      </w:r>
    </w:p>
    <w:p w14:paraId="4AFF5FE5" w14:textId="77777777" w:rsidR="00BD499A" w:rsidRDefault="00BD499A" w:rsidP="00215ED9">
      <w:pPr>
        <w:ind w:left="1560" w:right="2551"/>
        <w:rPr>
          <w:b/>
          <w:color w:val="000000"/>
          <w:szCs w:val="22"/>
        </w:rPr>
      </w:pPr>
    </w:p>
    <w:p w14:paraId="420EB23A" w14:textId="77777777" w:rsidR="008B0EC8" w:rsidRDefault="004C1125" w:rsidP="00215ED9">
      <w:pPr>
        <w:ind w:left="1560" w:right="2551"/>
        <w:rPr>
          <w:color w:val="000000"/>
          <w:szCs w:val="22"/>
        </w:rPr>
      </w:pPr>
      <w:r>
        <w:rPr>
          <w:color w:val="000000"/>
          <w:szCs w:val="22"/>
          <w:lang w:val="en-GB" w:bidi="en-GB"/>
        </w:rPr>
        <w:t>Höfelmeyer Waagen’s ‘Direct VIEW S’ remote service represents a reliable and secure solution for viewing and analysing all measurement and inspection components on the basis of augmented reality (AR), and for rectifying malfunctions. In this way, many questions in connection with an optimal alignment of systems and processes can also be answered easily and effectively.</w:t>
      </w:r>
    </w:p>
    <w:p w14:paraId="48D83356" w14:textId="77777777" w:rsidR="008B0EC8" w:rsidRDefault="008B0EC8" w:rsidP="00215ED9">
      <w:pPr>
        <w:ind w:left="1560" w:right="2551"/>
        <w:rPr>
          <w:color w:val="000000"/>
          <w:szCs w:val="22"/>
        </w:rPr>
      </w:pPr>
    </w:p>
    <w:p w14:paraId="29364309" w14:textId="77777777" w:rsidR="003820A1" w:rsidRDefault="008B0EC8" w:rsidP="003820A1">
      <w:pPr>
        <w:ind w:left="1560" w:right="2551"/>
      </w:pPr>
      <w:r>
        <w:rPr>
          <w:color w:val="000000"/>
          <w:szCs w:val="22"/>
          <w:lang w:val="en-GB" w:bidi="en-GB"/>
        </w:rPr>
        <w:t>If necessary, the customer’s employee initiates remote access from their smartphone, tablet or data glasses. In this way, the Höfelmeyer service technician can use the camera to obtain a first-hand picture of the situation on site – in real time. System problems and downtimes are thus recorded more quickly, easily and more completely than via telephone, and errors diagnosed. When rectifying the fault, the Höfelmeyer expert guides the employee step by step. Via voice and virtual tools such as hand overlays, pointers, integrated documents, graphics etc., any instruction, no matter how complex, can be carried out. This procedure often prevents an on-site service call involving long travel times and high travel costs. Production downtimes can sometimes be avoided completely or downtimes and costs minimised. However, if a subsequent repair job is necessary – e.g. in the event of a hardware defect – this can be planned and carried out much more efficiently.</w:t>
      </w:r>
    </w:p>
    <w:p w14:paraId="21B66D1D" w14:textId="77777777" w:rsidR="00781361" w:rsidRDefault="00781361" w:rsidP="00215ED9">
      <w:pPr>
        <w:ind w:left="1560" w:right="2551"/>
      </w:pPr>
    </w:p>
    <w:p w14:paraId="6E84B7E4" w14:textId="77777777" w:rsidR="005E01D6" w:rsidRDefault="005E01D6" w:rsidP="00215ED9">
      <w:pPr>
        <w:ind w:left="1560" w:right="2551"/>
      </w:pPr>
      <w:r>
        <w:rPr>
          <w:lang w:val="en-GB" w:bidi="en-GB"/>
        </w:rPr>
        <w:lastRenderedPageBreak/>
        <w:t>In addition, proactive digital status analyses are possible. These allow the hardware and general functionality to be assessed. System availability and performance can be ensured in the long term by addressing changes in operation in terms of noises, temperatures etc. etc. at an early stage.</w:t>
      </w:r>
    </w:p>
    <w:p w14:paraId="748F952B" w14:textId="77777777" w:rsidR="00DD6A14" w:rsidRDefault="00DD6A14" w:rsidP="003820A1">
      <w:pPr>
        <w:ind w:left="1560" w:right="2551"/>
      </w:pPr>
    </w:p>
    <w:p w14:paraId="435A8FD4" w14:textId="77777777" w:rsidR="000847C1" w:rsidRDefault="00693048" w:rsidP="003D1054">
      <w:pPr>
        <w:ind w:left="1560" w:right="2551"/>
      </w:pPr>
      <w:r>
        <w:rPr>
          <w:lang w:val="en-GB" w:bidi="en-GB"/>
        </w:rPr>
        <w:t>Networking in production is constantly increasing. Thus, a competent digital service is also extremely useful for the interaction of all measurement and inspection components, regardless of manufacturer. This involves the holistic consideration and fine tuning of hardware, processes and software packages for control and analysis (such as Höfelmeyer IRIS). Höfelmeyer’s experts provide starting points for optimisation with their cross-technology and cross-sector perspective. Speed of response and efficiency of support is also increased.</w:t>
      </w:r>
    </w:p>
    <w:p w14:paraId="044C7F93" w14:textId="77777777" w:rsidR="00DD6A14" w:rsidRDefault="00DD6A14" w:rsidP="00E74F3F">
      <w:pPr>
        <w:ind w:left="1560" w:right="2551"/>
      </w:pPr>
    </w:p>
    <w:p w14:paraId="05C6EFCA" w14:textId="77777777" w:rsidR="00E74F3F" w:rsidRDefault="00B74B34" w:rsidP="00E74F3F">
      <w:pPr>
        <w:ind w:left="1560" w:right="2551"/>
      </w:pPr>
      <w:r>
        <w:rPr>
          <w:lang w:val="en-GB" w:bidi="en-GB"/>
        </w:rPr>
        <w:t>Direct VIEW S can also provide important assistance at any time in the event of operating errors/uncertainties or general technical questions. Digital instructions competently train employees in handling the systems. This is where the possibility of video recording provides additional added value.</w:t>
      </w:r>
    </w:p>
    <w:p w14:paraId="3BE9D380" w14:textId="77777777" w:rsidR="00E74F3F" w:rsidRDefault="00E74F3F" w:rsidP="003820A1">
      <w:pPr>
        <w:ind w:left="1560" w:right="2551"/>
      </w:pPr>
    </w:p>
    <w:p w14:paraId="1463BB68" w14:textId="77777777" w:rsidR="006379F9" w:rsidRDefault="006379F9" w:rsidP="003820A1">
      <w:pPr>
        <w:ind w:left="1560" w:right="2551"/>
      </w:pPr>
      <w:r>
        <w:rPr>
          <w:lang w:val="en-GB" w:bidi="en-GB"/>
        </w:rPr>
        <w:t>Direct VIEW S is an intuitively operated service tool. It can be used via app on existing mobile devices across platforms. Special Smart Glasses offer the additional advantage that both hands are free to solve problems. The highest security standards are implemented for data transmission. The digital service also applies to third-party products.</w:t>
      </w:r>
    </w:p>
    <w:p w14:paraId="51193975" w14:textId="77777777" w:rsidR="00C42123" w:rsidRDefault="00C42123" w:rsidP="00FD6471">
      <w:pPr>
        <w:ind w:left="1560" w:right="2551"/>
      </w:pPr>
    </w:p>
    <w:p w14:paraId="4FBE0B94" w14:textId="77777777" w:rsidR="00E77F74" w:rsidRDefault="00E77F74" w:rsidP="00211358">
      <w:pPr>
        <w:ind w:left="1560" w:right="2494"/>
        <w:jc w:val="right"/>
        <w:rPr>
          <w:i/>
          <w:szCs w:val="22"/>
        </w:rPr>
      </w:pPr>
      <w:r>
        <w:rPr>
          <w:i/>
          <w:szCs w:val="22"/>
          <w:lang w:val="en-GB" w:bidi="en-GB"/>
        </w:rPr>
        <w:t>www.hoefelmeyer.de</w:t>
      </w:r>
    </w:p>
    <w:p w14:paraId="48CF10F2" w14:textId="77777777" w:rsidR="00E77F74" w:rsidRDefault="00E77F74" w:rsidP="00352B16">
      <w:pPr>
        <w:ind w:left="1560" w:right="2551"/>
        <w:rPr>
          <w:color w:val="000000"/>
          <w:szCs w:val="22"/>
        </w:rPr>
      </w:pPr>
      <w:r>
        <w:rPr>
          <w:color w:val="000000"/>
          <w:szCs w:val="22"/>
          <w:lang w:val="en-GB" w:bidi="en-GB"/>
        </w:rPr>
        <w:t>Characters: 3,679</w:t>
      </w:r>
    </w:p>
    <w:p w14:paraId="4AC9E822" w14:textId="77777777" w:rsidR="00FD2F7F" w:rsidRDefault="00FD2F7F">
      <w:pPr>
        <w:suppressAutoHyphens w:val="0"/>
        <w:rPr>
          <w:color w:val="000000"/>
          <w:szCs w:val="22"/>
        </w:rPr>
      </w:pPr>
      <w:r>
        <w:rPr>
          <w:color w:val="000000"/>
          <w:szCs w:val="22"/>
          <w:lang w:val="en-GB" w:bidi="en-GB"/>
        </w:rPr>
        <w:br w:type="page"/>
      </w:r>
    </w:p>
    <w:p w14:paraId="3EDB407C" w14:textId="77777777" w:rsidR="00E77F74" w:rsidRDefault="00E77F74" w:rsidP="00E77F74">
      <w:pPr>
        <w:pageBreakBefore/>
        <w:ind w:left="1560" w:right="2551"/>
      </w:pPr>
      <w:r>
        <w:rPr>
          <w:b/>
          <w:szCs w:val="22"/>
          <w:lang w:val="en-GB" w:bidi="en-GB"/>
        </w:rPr>
        <w:lastRenderedPageBreak/>
        <w:t>About Höfelmeyer:</w:t>
      </w:r>
    </w:p>
    <w:p w14:paraId="7C45B09B" w14:textId="77777777" w:rsidR="00E77F74" w:rsidRDefault="00E77F74" w:rsidP="00E77F74">
      <w:pPr>
        <w:ind w:left="1560" w:right="2551"/>
        <w:rPr>
          <w:szCs w:val="22"/>
        </w:rPr>
      </w:pPr>
    </w:p>
    <w:p w14:paraId="1895292A" w14:textId="77777777" w:rsidR="00E77F74" w:rsidRDefault="00E77F74" w:rsidP="00E77F74">
      <w:pPr>
        <w:ind w:left="1560" w:right="2551"/>
      </w:pPr>
      <w:r>
        <w:rPr>
          <w:szCs w:val="22"/>
          <w:lang w:val="en-GB" w:bidi="en-GB"/>
        </w:rPr>
        <w:t>Höfelmeyer Waagen GmbH is an innovative scale manufacturer, processor, and service partner. From compact scales through modular weighing systems to custom-made special applications, the family-owned company has been providing solutions of the highest technical standard for optimal integration into customer processes for over 30 years. The company also offers flexible, expert repair and maintenance services.</w:t>
      </w:r>
    </w:p>
    <w:p w14:paraId="2D58F7AA" w14:textId="77777777" w:rsidR="00E77F74" w:rsidRDefault="00E77F74" w:rsidP="00E77F74">
      <w:pPr>
        <w:ind w:left="1560" w:right="2551"/>
        <w:rPr>
          <w:szCs w:val="22"/>
        </w:rPr>
      </w:pPr>
    </w:p>
    <w:p w14:paraId="49221291" w14:textId="77777777" w:rsidR="00E77F74" w:rsidRDefault="00E77F74" w:rsidP="00E77F74">
      <w:pPr>
        <w:ind w:left="1560" w:right="2551"/>
        <w:rPr>
          <w:szCs w:val="22"/>
        </w:rPr>
      </w:pPr>
    </w:p>
    <w:p w14:paraId="3B2F2E66" w14:textId="77777777" w:rsidR="00E77F74" w:rsidRDefault="00E77F74" w:rsidP="00E77F74">
      <w:pPr>
        <w:ind w:left="1560" w:right="2551"/>
        <w:rPr>
          <w:szCs w:val="22"/>
        </w:rPr>
      </w:pPr>
    </w:p>
    <w:p w14:paraId="1C13E436" w14:textId="77777777" w:rsidR="00E77F74" w:rsidRDefault="00E77F74" w:rsidP="00E77F74">
      <w:pPr>
        <w:ind w:left="1560" w:right="2551"/>
        <w:rPr>
          <w:szCs w:val="22"/>
        </w:rPr>
      </w:pPr>
    </w:p>
    <w:p w14:paraId="4226A756" w14:textId="77777777" w:rsidR="00E77F74" w:rsidRDefault="00E77F74" w:rsidP="00E77F74">
      <w:pPr>
        <w:ind w:left="1560" w:right="2551"/>
        <w:rPr>
          <w:szCs w:val="22"/>
        </w:rPr>
      </w:pPr>
    </w:p>
    <w:p w14:paraId="5FEE5F2A" w14:textId="77777777" w:rsidR="00E77F74" w:rsidRPr="00572BE3" w:rsidRDefault="00E77F74" w:rsidP="00E77F74">
      <w:pPr>
        <w:ind w:left="1560" w:right="2551"/>
        <w:rPr>
          <w:lang w:val="de-DE"/>
        </w:rPr>
      </w:pPr>
      <w:r w:rsidRPr="00572BE3">
        <w:rPr>
          <w:b/>
          <w:szCs w:val="22"/>
          <w:lang w:val="de-DE" w:bidi="en-GB"/>
        </w:rPr>
        <w:t>Further information via:</w:t>
      </w:r>
    </w:p>
    <w:p w14:paraId="56C5AEB1" w14:textId="77777777" w:rsidR="00E77F74" w:rsidRPr="00572BE3" w:rsidRDefault="00E77F74" w:rsidP="00E77F74">
      <w:pPr>
        <w:ind w:left="1560" w:right="2551"/>
        <w:rPr>
          <w:szCs w:val="22"/>
          <w:lang w:val="de-DE"/>
        </w:rPr>
      </w:pPr>
    </w:p>
    <w:p w14:paraId="78CB8D5F" w14:textId="77777777" w:rsidR="00E77F74" w:rsidRPr="00572BE3" w:rsidRDefault="00E77F74" w:rsidP="00E77F74">
      <w:pPr>
        <w:ind w:left="1560" w:right="2551"/>
        <w:rPr>
          <w:szCs w:val="22"/>
          <w:lang w:val="de-DE"/>
        </w:rPr>
      </w:pPr>
    </w:p>
    <w:p w14:paraId="33FB63E2" w14:textId="77777777" w:rsidR="00E77F74" w:rsidRPr="00572BE3" w:rsidRDefault="00E77F74" w:rsidP="00E77F74">
      <w:pPr>
        <w:ind w:left="1560" w:right="2551"/>
        <w:rPr>
          <w:lang w:val="de-DE"/>
        </w:rPr>
      </w:pPr>
      <w:r w:rsidRPr="00572BE3">
        <w:rPr>
          <w:b/>
          <w:szCs w:val="22"/>
          <w:lang w:val="de-DE" w:bidi="en-GB"/>
        </w:rPr>
        <w:t>Anne-Katrin Schütte</w:t>
      </w:r>
    </w:p>
    <w:p w14:paraId="4E339E02" w14:textId="77777777" w:rsidR="00E77F74" w:rsidRDefault="00E77F74" w:rsidP="00E77F74">
      <w:pPr>
        <w:ind w:left="1560" w:right="2551"/>
      </w:pPr>
      <w:r>
        <w:rPr>
          <w:szCs w:val="22"/>
          <w:lang w:val="en-GB" w:bidi="en-GB"/>
        </w:rPr>
        <w:t>Qualified Marketing and Communications Specialist</w:t>
      </w:r>
    </w:p>
    <w:p w14:paraId="2D418274" w14:textId="77777777" w:rsidR="00E77F74" w:rsidRDefault="00E77F74" w:rsidP="00E77F74">
      <w:pPr>
        <w:ind w:left="1560" w:right="2551"/>
      </w:pPr>
      <w:r>
        <w:rPr>
          <w:szCs w:val="22"/>
          <w:lang w:val="en-GB" w:bidi="en-GB"/>
        </w:rPr>
        <w:t>Team Leader, Communications &amp; Marketing</w:t>
      </w:r>
    </w:p>
    <w:p w14:paraId="453659CE" w14:textId="77777777" w:rsidR="00E77F74" w:rsidRDefault="00E77F74" w:rsidP="00E77F74">
      <w:pPr>
        <w:ind w:left="1560" w:right="2551"/>
        <w:rPr>
          <w:szCs w:val="22"/>
        </w:rPr>
      </w:pPr>
    </w:p>
    <w:p w14:paraId="5120207B" w14:textId="77777777" w:rsidR="00E77F74" w:rsidRPr="00572BE3" w:rsidRDefault="00E77F74" w:rsidP="00E77F74">
      <w:pPr>
        <w:pStyle w:val="Footer"/>
        <w:ind w:left="1560" w:right="1020"/>
        <w:rPr>
          <w:lang w:val="de-DE"/>
        </w:rPr>
      </w:pPr>
      <w:r w:rsidRPr="00572BE3">
        <w:rPr>
          <w:sz w:val="20"/>
          <w:szCs w:val="20"/>
          <w:lang w:val="de-DE" w:bidi="en-GB"/>
        </w:rPr>
        <w:t xml:space="preserve">Tel. +49 5401 4977 -43 | Fax: +49 5401 4977-90 | </w:t>
      </w:r>
      <w:r w:rsidRPr="00572BE3">
        <w:rPr>
          <w:sz w:val="21"/>
          <w:szCs w:val="21"/>
          <w:lang w:val="de-DE" w:bidi="en-GB"/>
        </w:rPr>
        <w:t>A.Schuette@hoefelmeyer.de | www.hoefelmeyer.de</w:t>
      </w:r>
    </w:p>
    <w:p w14:paraId="588AF70F" w14:textId="77777777" w:rsidR="00E77F74" w:rsidRPr="00572BE3" w:rsidRDefault="00E77F74" w:rsidP="00E77F74">
      <w:pPr>
        <w:ind w:left="1560" w:right="2551"/>
        <w:rPr>
          <w:szCs w:val="22"/>
          <w:lang w:val="de-DE"/>
        </w:rPr>
      </w:pPr>
    </w:p>
    <w:p w14:paraId="6634D543" w14:textId="77777777" w:rsidR="00E77F74" w:rsidRPr="00572BE3" w:rsidRDefault="00E77F74" w:rsidP="00E77F74">
      <w:pPr>
        <w:ind w:left="1560" w:right="2551"/>
        <w:rPr>
          <w:szCs w:val="22"/>
          <w:lang w:val="de-DE"/>
        </w:rPr>
      </w:pPr>
    </w:p>
    <w:p w14:paraId="13E64AE0" w14:textId="77777777" w:rsidR="00E77F74" w:rsidRPr="00572BE3" w:rsidRDefault="00E77F74" w:rsidP="00E77F74">
      <w:pPr>
        <w:ind w:left="1560" w:right="2551"/>
        <w:rPr>
          <w:szCs w:val="22"/>
          <w:lang w:val="de-DE"/>
        </w:rPr>
      </w:pPr>
    </w:p>
    <w:p w14:paraId="04D33D8F" w14:textId="77777777" w:rsidR="00E77F74" w:rsidRPr="00572BE3" w:rsidRDefault="00E77F74" w:rsidP="00E77F74">
      <w:pPr>
        <w:pStyle w:val="Footer"/>
        <w:ind w:left="1560" w:right="1020"/>
        <w:rPr>
          <w:lang w:val="de-DE"/>
        </w:rPr>
      </w:pPr>
      <w:r w:rsidRPr="00572BE3">
        <w:rPr>
          <w:b/>
          <w:szCs w:val="22"/>
          <w:lang w:val="de-DE" w:bidi="en-GB"/>
        </w:rPr>
        <w:t>Höfelmeyer Waagen GmbH</w:t>
      </w:r>
      <w:r w:rsidRPr="00572BE3">
        <w:rPr>
          <w:szCs w:val="22"/>
          <w:lang w:val="de-DE" w:bidi="en-GB"/>
        </w:rPr>
        <w:t xml:space="preserve"> | Georgsmarienhütte | Hüfingen | Neuss | Hamburg | Leipzig</w:t>
      </w:r>
    </w:p>
    <w:p w14:paraId="36ED43AF" w14:textId="77777777" w:rsidR="00E77F74" w:rsidRPr="00572BE3" w:rsidRDefault="00E77F74" w:rsidP="00E77F74">
      <w:pPr>
        <w:pStyle w:val="Footer"/>
        <w:ind w:left="1560" w:right="1020"/>
        <w:rPr>
          <w:lang w:val="de-DE"/>
        </w:rPr>
      </w:pPr>
      <w:r w:rsidRPr="00572BE3">
        <w:rPr>
          <w:szCs w:val="22"/>
          <w:lang w:val="de-DE" w:bidi="en-GB"/>
        </w:rPr>
        <w:t xml:space="preserve">Tel. +49 5401 4977-0 | Fax +49 5401 4977-90 | </w:t>
      </w:r>
      <w:r w:rsidRPr="00572BE3">
        <w:rPr>
          <w:sz w:val="21"/>
          <w:szCs w:val="21"/>
          <w:lang w:val="de-DE" w:bidi="en-GB"/>
        </w:rPr>
        <w:t>waagen@hoefelmeyer.de | www.hoefelmeyer.de</w:t>
      </w:r>
    </w:p>
    <w:p w14:paraId="474A54E9" w14:textId="77777777" w:rsidR="00E77F74" w:rsidRPr="00572BE3" w:rsidRDefault="00E77F74" w:rsidP="00E77F74">
      <w:pPr>
        <w:ind w:left="1560" w:right="2551"/>
        <w:rPr>
          <w:szCs w:val="22"/>
          <w:lang w:val="de-DE"/>
        </w:rPr>
      </w:pPr>
    </w:p>
    <w:p w14:paraId="09A83B4D" w14:textId="77777777" w:rsidR="00E77F74" w:rsidRDefault="00E77F74" w:rsidP="00E77F74">
      <w:pPr>
        <w:pageBreakBefore/>
        <w:ind w:left="1560" w:right="2551"/>
      </w:pPr>
      <w:r>
        <w:rPr>
          <w:b/>
          <w:szCs w:val="22"/>
          <w:lang w:val="en-GB" w:bidi="en-GB"/>
        </w:rPr>
        <w:lastRenderedPageBreak/>
        <w:t>Illustrations:</w:t>
      </w:r>
    </w:p>
    <w:p w14:paraId="15F7A57C" w14:textId="77777777" w:rsidR="00E77F74" w:rsidRDefault="00E77F74" w:rsidP="00E77F74">
      <w:pPr>
        <w:ind w:left="1560" w:right="843"/>
        <w:rPr>
          <w:szCs w:val="22"/>
        </w:rPr>
      </w:pPr>
    </w:p>
    <w:p w14:paraId="5894357A" w14:textId="77777777" w:rsidR="00E77F74" w:rsidRDefault="00753209" w:rsidP="00E77F74">
      <w:pPr>
        <w:ind w:left="1560" w:right="985"/>
        <w:rPr>
          <w:szCs w:val="22"/>
        </w:rPr>
      </w:pPr>
      <w:r>
        <w:rPr>
          <w:noProof/>
          <w:szCs w:val="22"/>
          <w:lang w:val="en-AU" w:eastAsia="en-AU"/>
        </w:rPr>
        <w:drawing>
          <wp:inline distT="0" distB="0" distL="0" distR="0" wp14:anchorId="2349544B" wp14:editId="4F3386EE">
            <wp:extent cx="4211044" cy="2807245"/>
            <wp:effectExtent l="19050" t="0" r="0" b="0"/>
            <wp:docPr id="2" name="Grafik 1" descr="Abb 1 Hoefelmeyer Direct View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 1 Hoefelmeyer Direct View S.jpg"/>
                    <pic:cNvPicPr/>
                  </pic:nvPicPr>
                  <pic:blipFill>
                    <a:blip r:embed="rId8" cstate="print"/>
                    <a:stretch>
                      <a:fillRect/>
                    </a:stretch>
                  </pic:blipFill>
                  <pic:spPr>
                    <a:xfrm>
                      <a:off x="0" y="0"/>
                      <a:ext cx="4214930" cy="2809835"/>
                    </a:xfrm>
                    <a:prstGeom prst="rect">
                      <a:avLst/>
                    </a:prstGeom>
                  </pic:spPr>
                </pic:pic>
              </a:graphicData>
            </a:graphic>
          </wp:inline>
        </w:drawing>
      </w:r>
    </w:p>
    <w:p w14:paraId="48D46256" w14:textId="77777777" w:rsidR="00E77F74" w:rsidRDefault="00E77F74" w:rsidP="00E77F74">
      <w:pPr>
        <w:ind w:left="1560" w:right="2551"/>
        <w:rPr>
          <w:szCs w:val="22"/>
        </w:rPr>
      </w:pPr>
    </w:p>
    <w:p w14:paraId="16CD4EFE" w14:textId="77777777" w:rsidR="00E77F74" w:rsidRDefault="00E77F74" w:rsidP="00E77F74">
      <w:pPr>
        <w:ind w:left="1560" w:right="2551"/>
        <w:rPr>
          <w:szCs w:val="22"/>
        </w:rPr>
      </w:pPr>
      <w:r w:rsidRPr="004975EC">
        <w:rPr>
          <w:szCs w:val="22"/>
          <w:lang w:val="en-GB" w:bidi="en-GB"/>
        </w:rPr>
        <w:t>Fig. 1 Höfelmeyer Direct VIEW S - A digital service for safeguarding production</w:t>
      </w:r>
    </w:p>
    <w:p w14:paraId="5D5C2044" w14:textId="77777777" w:rsidR="008D462C" w:rsidRDefault="008D462C" w:rsidP="00E77F74">
      <w:pPr>
        <w:ind w:left="1560" w:right="2551"/>
        <w:rPr>
          <w:szCs w:val="22"/>
        </w:rPr>
      </w:pPr>
    </w:p>
    <w:p w14:paraId="324EC12C" w14:textId="77777777" w:rsidR="00CF617B" w:rsidRDefault="00CF617B" w:rsidP="00E77F74">
      <w:pPr>
        <w:ind w:left="1560" w:right="2551"/>
        <w:rPr>
          <w:szCs w:val="22"/>
        </w:rPr>
      </w:pPr>
    </w:p>
    <w:p w14:paraId="1255811D" w14:textId="77777777" w:rsidR="008D462C" w:rsidRDefault="008D462C" w:rsidP="00E77F74">
      <w:pPr>
        <w:ind w:left="1560" w:right="2551"/>
        <w:rPr>
          <w:szCs w:val="22"/>
        </w:rPr>
      </w:pPr>
      <w:r>
        <w:rPr>
          <w:noProof/>
          <w:szCs w:val="22"/>
          <w:lang w:val="en-AU" w:eastAsia="en-AU"/>
        </w:rPr>
        <w:drawing>
          <wp:inline distT="0" distB="0" distL="0" distR="0" wp14:anchorId="06CC2F75" wp14:editId="62454A8F">
            <wp:extent cx="4210050" cy="2803400"/>
            <wp:effectExtent l="1905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ill4_mai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24454" cy="2812992"/>
                    </a:xfrm>
                    <a:prstGeom prst="rect">
                      <a:avLst/>
                    </a:prstGeom>
                  </pic:spPr>
                </pic:pic>
              </a:graphicData>
            </a:graphic>
          </wp:inline>
        </w:drawing>
      </w:r>
    </w:p>
    <w:p w14:paraId="7546FDFD" w14:textId="77777777" w:rsidR="008D462C" w:rsidRDefault="008D462C" w:rsidP="00E77F74">
      <w:pPr>
        <w:ind w:left="1560" w:right="2551"/>
        <w:rPr>
          <w:szCs w:val="22"/>
        </w:rPr>
      </w:pPr>
    </w:p>
    <w:p w14:paraId="3F8AC58D" w14:textId="77777777" w:rsidR="008D462C" w:rsidRPr="004975EC" w:rsidRDefault="008D462C" w:rsidP="00E77F74">
      <w:pPr>
        <w:ind w:left="1560" w:right="2551"/>
      </w:pPr>
      <w:r>
        <w:rPr>
          <w:szCs w:val="22"/>
          <w:lang w:val="en-GB" w:bidi="en-GB"/>
        </w:rPr>
        <w:t>Fig. 2 Problem solution via Smart Glasses</w:t>
      </w:r>
    </w:p>
    <w:p w14:paraId="49C988C4" w14:textId="77777777" w:rsidR="00E77F74" w:rsidRPr="004975EC" w:rsidRDefault="00E77F74" w:rsidP="00E77F74">
      <w:pPr>
        <w:ind w:left="1560" w:right="2551"/>
        <w:rPr>
          <w:szCs w:val="22"/>
        </w:rPr>
      </w:pPr>
    </w:p>
    <w:p w14:paraId="5390992C" w14:textId="77777777" w:rsidR="00CF617B" w:rsidRDefault="00CF617B" w:rsidP="00E77F74">
      <w:pPr>
        <w:ind w:left="1560" w:right="2551"/>
        <w:rPr>
          <w:szCs w:val="22"/>
        </w:rPr>
      </w:pPr>
    </w:p>
    <w:p w14:paraId="6D51223F" w14:textId="77777777" w:rsidR="00E77F74" w:rsidRPr="004975EC" w:rsidRDefault="00106EF0" w:rsidP="00E77F74">
      <w:pPr>
        <w:ind w:left="1560" w:right="2551"/>
        <w:rPr>
          <w:szCs w:val="22"/>
        </w:rPr>
      </w:pPr>
      <w:r>
        <w:rPr>
          <w:noProof/>
          <w:szCs w:val="22"/>
          <w:lang w:val="en-AU" w:eastAsia="en-AU"/>
        </w:rPr>
        <w:drawing>
          <wp:anchor distT="0" distB="0" distL="114300" distR="114300" simplePos="0" relativeHeight="251657728" behindDoc="0" locked="0" layoutInCell="1" allowOverlap="1" wp14:anchorId="174A2C7D" wp14:editId="13997767">
            <wp:simplePos x="0" y="0"/>
            <wp:positionH relativeFrom="column">
              <wp:posOffset>1031875</wp:posOffset>
            </wp:positionH>
            <wp:positionV relativeFrom="paragraph">
              <wp:posOffset>66675</wp:posOffset>
            </wp:positionV>
            <wp:extent cx="2789555" cy="636270"/>
            <wp:effectExtent l="0" t="0" r="0" b="0"/>
            <wp:wrapNone/>
            <wp:docPr id="4" name="Bild 4" descr="2019_Höfelmeyer_Logo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9_Höfelmeyer_Logo_RGB_72dp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9555" cy="636270"/>
                    </a:xfrm>
                    <a:prstGeom prst="rect">
                      <a:avLst/>
                    </a:prstGeom>
                    <a:noFill/>
                    <a:ln>
                      <a:noFill/>
                    </a:ln>
                  </pic:spPr>
                </pic:pic>
              </a:graphicData>
            </a:graphic>
          </wp:anchor>
        </w:drawing>
      </w:r>
    </w:p>
    <w:p w14:paraId="5C9BAEFD" w14:textId="77777777" w:rsidR="00E77F74" w:rsidRPr="004975EC" w:rsidRDefault="00E77F74" w:rsidP="00E77F74">
      <w:pPr>
        <w:ind w:left="1560" w:right="2551"/>
        <w:rPr>
          <w:szCs w:val="22"/>
        </w:rPr>
      </w:pPr>
    </w:p>
    <w:p w14:paraId="5B951386" w14:textId="77777777" w:rsidR="00E77F74" w:rsidRPr="004975EC" w:rsidRDefault="00E77F74" w:rsidP="00E77F74">
      <w:pPr>
        <w:ind w:left="1560" w:right="2551"/>
        <w:rPr>
          <w:szCs w:val="22"/>
        </w:rPr>
      </w:pPr>
    </w:p>
    <w:p w14:paraId="011ADFF0" w14:textId="77777777" w:rsidR="00E77F74" w:rsidRPr="004975EC" w:rsidRDefault="00E77F74" w:rsidP="00E77F74">
      <w:pPr>
        <w:ind w:left="1560" w:right="2551"/>
        <w:rPr>
          <w:szCs w:val="22"/>
        </w:rPr>
      </w:pPr>
    </w:p>
    <w:p w14:paraId="7F0DAF02" w14:textId="77777777" w:rsidR="00E77F74" w:rsidRPr="004975EC" w:rsidRDefault="00E77F74" w:rsidP="00E77F74">
      <w:pPr>
        <w:ind w:left="1560" w:right="2551"/>
        <w:rPr>
          <w:szCs w:val="22"/>
        </w:rPr>
      </w:pPr>
    </w:p>
    <w:p w14:paraId="4AFFE21A" w14:textId="77777777" w:rsidR="00E77F74" w:rsidRDefault="00E77F74" w:rsidP="00E77F74">
      <w:pPr>
        <w:ind w:left="1560" w:right="2551"/>
      </w:pPr>
      <w:r>
        <w:rPr>
          <w:szCs w:val="22"/>
          <w:lang w:val="en-GB" w:bidi="en-GB"/>
        </w:rPr>
        <w:t>Fig. 3: Höfelmeyer logo</w:t>
      </w:r>
    </w:p>
    <w:p w14:paraId="5591E6EC" w14:textId="77777777" w:rsidR="00E77F74" w:rsidRDefault="00E77F74" w:rsidP="00E77F74">
      <w:pPr>
        <w:ind w:left="1560" w:right="2551"/>
      </w:pPr>
    </w:p>
    <w:p w14:paraId="5954BFA7" w14:textId="77777777" w:rsidR="00E77F74" w:rsidRDefault="00E77F74" w:rsidP="00215ED9">
      <w:pPr>
        <w:ind w:left="1560" w:right="2551"/>
      </w:pPr>
    </w:p>
    <w:sectPr w:rsidR="00E77F74" w:rsidSect="00433B36">
      <w:headerReference w:type="default" r:id="rId11"/>
      <w:footerReference w:type="default" r:id="rId12"/>
      <w:pgSz w:w="11906" w:h="16838"/>
      <w:pgMar w:top="1807" w:right="0" w:bottom="1134" w:left="0" w:header="426"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1B6C0" w14:textId="77777777" w:rsidR="00EF3A92" w:rsidRDefault="00EF3A92">
      <w:r>
        <w:separator/>
      </w:r>
    </w:p>
  </w:endnote>
  <w:endnote w:type="continuationSeparator" w:id="0">
    <w:p w14:paraId="09DB43D3" w14:textId="77777777" w:rsidR="00EF3A92" w:rsidRDefault="00EF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nst777 Lt BT">
    <w:altName w:val="Lucida Sans Unicode"/>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C2DB" w14:textId="77777777" w:rsidR="00FF465C" w:rsidRDefault="00FF465C">
    <w:pPr>
      <w:pStyle w:val="Footer"/>
      <w:ind w:right="985" w:firstLine="1416"/>
      <w:rPr>
        <w:sz w:val="18"/>
        <w:szCs w:val="18"/>
      </w:rPr>
    </w:pPr>
    <w:r>
      <w:rPr>
        <w:sz w:val="18"/>
        <w:szCs w:val="18"/>
        <w:lang w:val="en-GB" w:bidi="en-GB"/>
      </w:rPr>
      <w:t xml:space="preserve">  Page </w:t>
    </w:r>
    <w:r w:rsidR="00D31782">
      <w:rPr>
        <w:sz w:val="18"/>
        <w:szCs w:val="18"/>
        <w:lang w:val="en-GB" w:bidi="en-GB"/>
      </w:rPr>
      <w:fldChar w:fldCharType="begin"/>
    </w:r>
    <w:r>
      <w:rPr>
        <w:sz w:val="18"/>
        <w:szCs w:val="18"/>
        <w:lang w:val="en-GB" w:bidi="en-GB"/>
      </w:rPr>
      <w:instrText xml:space="preserve"> PAGE </w:instrText>
    </w:r>
    <w:r w:rsidR="00D31782">
      <w:rPr>
        <w:sz w:val="18"/>
        <w:szCs w:val="18"/>
        <w:lang w:val="en-GB" w:bidi="en-GB"/>
      </w:rPr>
      <w:fldChar w:fldCharType="separate"/>
    </w:r>
    <w:r w:rsidR="00572BE3">
      <w:rPr>
        <w:noProof/>
        <w:sz w:val="18"/>
        <w:szCs w:val="18"/>
        <w:lang w:val="en-GB" w:bidi="en-GB"/>
      </w:rPr>
      <w:t>3</w:t>
    </w:r>
    <w:r w:rsidR="00D31782">
      <w:rPr>
        <w:sz w:val="18"/>
        <w:szCs w:val="18"/>
        <w:lang w:val="en-GB" w:bidi="en-GB"/>
      </w:rPr>
      <w:fldChar w:fldCharType="end"/>
    </w:r>
    <w:r>
      <w:rPr>
        <w:sz w:val="18"/>
        <w:szCs w:val="18"/>
        <w:lang w:val="en-GB" w:bidi="en-GB"/>
      </w:rPr>
      <w:t xml:space="preserve"> of </w:t>
    </w:r>
    <w:r w:rsidR="00D31782">
      <w:rPr>
        <w:sz w:val="18"/>
        <w:szCs w:val="18"/>
        <w:lang w:val="en-GB" w:bidi="en-GB"/>
      </w:rPr>
      <w:fldChar w:fldCharType="begin"/>
    </w:r>
    <w:r>
      <w:rPr>
        <w:sz w:val="18"/>
        <w:szCs w:val="18"/>
        <w:lang w:val="en-GB" w:bidi="en-GB"/>
      </w:rPr>
      <w:instrText xml:space="preserve"> NUMPAGES \* ARABIC </w:instrText>
    </w:r>
    <w:r w:rsidR="00D31782">
      <w:rPr>
        <w:sz w:val="18"/>
        <w:szCs w:val="18"/>
        <w:lang w:val="en-GB" w:bidi="en-GB"/>
      </w:rPr>
      <w:fldChar w:fldCharType="separate"/>
    </w:r>
    <w:r w:rsidR="00572BE3">
      <w:rPr>
        <w:noProof/>
        <w:sz w:val="18"/>
        <w:szCs w:val="18"/>
        <w:lang w:val="en-GB" w:bidi="en-GB"/>
      </w:rPr>
      <w:t>5</w:t>
    </w:r>
    <w:r w:rsidR="00D31782">
      <w:rPr>
        <w:sz w:val="18"/>
        <w:szCs w:val="18"/>
        <w:lang w:val="en-GB" w:bidi="en-GB"/>
      </w:rPr>
      <w:fldChar w:fldCharType="end"/>
    </w:r>
  </w:p>
  <w:p w14:paraId="0C49FE70" w14:textId="77777777" w:rsidR="00FF465C" w:rsidRDefault="00FF465C">
    <w:pPr>
      <w:pStyle w:val="Footer"/>
      <w:ind w:right="1694"/>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69B2E" w14:textId="77777777" w:rsidR="00EF3A92" w:rsidRDefault="00EF3A92">
      <w:r>
        <w:separator/>
      </w:r>
    </w:p>
  </w:footnote>
  <w:footnote w:type="continuationSeparator" w:id="0">
    <w:p w14:paraId="5B280C48" w14:textId="77777777" w:rsidR="00EF3A92" w:rsidRDefault="00EF3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33ABB" w14:textId="77777777" w:rsidR="00FF465C" w:rsidRDefault="00FF465C" w:rsidP="00433B36">
    <w:pPr>
      <w:pStyle w:val="Header"/>
      <w:tabs>
        <w:tab w:val="left" w:pos="6946"/>
      </w:tabs>
      <w:ind w:firstLine="708"/>
      <w:rPr>
        <w:lang w:eastAsia="de-DE"/>
      </w:rPr>
    </w:pPr>
    <w:r>
      <w:rPr>
        <w:lang w:val="en-GB" w:bidi="en-GB"/>
      </w:rPr>
      <w:tab/>
    </w:r>
    <w:r>
      <w:rPr>
        <w:noProof/>
        <w:lang w:val="en-AU" w:eastAsia="en-AU"/>
      </w:rPr>
      <w:drawing>
        <wp:inline distT="0" distB="0" distL="0" distR="0" wp14:anchorId="68E6BD27" wp14:editId="76F36917">
          <wp:extent cx="2827020" cy="647700"/>
          <wp:effectExtent l="0" t="0" r="0" b="0"/>
          <wp:docPr id="1" name="Bild 1" descr="2019_Höfelmeyer_Logo_RGB_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_Höfelmeyer_Logo_RGB_72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647700"/>
                  </a:xfrm>
                  <a:prstGeom prst="rect">
                    <a:avLst/>
                  </a:prstGeom>
                  <a:noFill/>
                  <a:ln>
                    <a:noFill/>
                  </a:ln>
                </pic:spPr>
              </pic:pic>
            </a:graphicData>
          </a:graphic>
        </wp:inline>
      </w:drawing>
    </w:r>
  </w:p>
  <w:p w14:paraId="46711B22" w14:textId="77777777" w:rsidR="00FF465C" w:rsidRDefault="00FF465C">
    <w:pPr>
      <w:pStyle w:val="Header"/>
      <w:rPr>
        <w:lang w:eastAsia="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0FF"/>
    <w:multiLevelType w:val="hybridMultilevel"/>
    <w:tmpl w:val="C346F1E0"/>
    <w:lvl w:ilvl="0" w:tplc="04070001">
      <w:start w:val="1"/>
      <w:numFmt w:val="bullet"/>
      <w:lvlText w:val=""/>
      <w:lvlJc w:val="left"/>
      <w:pPr>
        <w:ind w:left="2280" w:hanging="360"/>
      </w:pPr>
      <w:rPr>
        <w:rFonts w:ascii="Symbol" w:hAnsi="Symbol" w:hint="default"/>
      </w:rPr>
    </w:lvl>
    <w:lvl w:ilvl="1" w:tplc="04070003" w:tentative="1">
      <w:start w:val="1"/>
      <w:numFmt w:val="bullet"/>
      <w:lvlText w:val="o"/>
      <w:lvlJc w:val="left"/>
      <w:pPr>
        <w:ind w:left="3000" w:hanging="360"/>
      </w:pPr>
      <w:rPr>
        <w:rFonts w:ascii="Courier New" w:hAnsi="Courier New" w:cs="Courier New" w:hint="default"/>
      </w:rPr>
    </w:lvl>
    <w:lvl w:ilvl="2" w:tplc="04070005" w:tentative="1">
      <w:start w:val="1"/>
      <w:numFmt w:val="bullet"/>
      <w:lvlText w:val=""/>
      <w:lvlJc w:val="left"/>
      <w:pPr>
        <w:ind w:left="3720" w:hanging="360"/>
      </w:pPr>
      <w:rPr>
        <w:rFonts w:ascii="Wingdings" w:hAnsi="Wingdings" w:hint="default"/>
      </w:rPr>
    </w:lvl>
    <w:lvl w:ilvl="3" w:tplc="04070001" w:tentative="1">
      <w:start w:val="1"/>
      <w:numFmt w:val="bullet"/>
      <w:lvlText w:val=""/>
      <w:lvlJc w:val="left"/>
      <w:pPr>
        <w:ind w:left="4440" w:hanging="360"/>
      </w:pPr>
      <w:rPr>
        <w:rFonts w:ascii="Symbol" w:hAnsi="Symbol" w:hint="default"/>
      </w:rPr>
    </w:lvl>
    <w:lvl w:ilvl="4" w:tplc="04070003" w:tentative="1">
      <w:start w:val="1"/>
      <w:numFmt w:val="bullet"/>
      <w:lvlText w:val="o"/>
      <w:lvlJc w:val="left"/>
      <w:pPr>
        <w:ind w:left="5160" w:hanging="360"/>
      </w:pPr>
      <w:rPr>
        <w:rFonts w:ascii="Courier New" w:hAnsi="Courier New" w:cs="Courier New" w:hint="default"/>
      </w:rPr>
    </w:lvl>
    <w:lvl w:ilvl="5" w:tplc="04070005" w:tentative="1">
      <w:start w:val="1"/>
      <w:numFmt w:val="bullet"/>
      <w:lvlText w:val=""/>
      <w:lvlJc w:val="left"/>
      <w:pPr>
        <w:ind w:left="5880" w:hanging="360"/>
      </w:pPr>
      <w:rPr>
        <w:rFonts w:ascii="Wingdings" w:hAnsi="Wingdings" w:hint="default"/>
      </w:rPr>
    </w:lvl>
    <w:lvl w:ilvl="6" w:tplc="04070001" w:tentative="1">
      <w:start w:val="1"/>
      <w:numFmt w:val="bullet"/>
      <w:lvlText w:val=""/>
      <w:lvlJc w:val="left"/>
      <w:pPr>
        <w:ind w:left="6600" w:hanging="360"/>
      </w:pPr>
      <w:rPr>
        <w:rFonts w:ascii="Symbol" w:hAnsi="Symbol" w:hint="default"/>
      </w:rPr>
    </w:lvl>
    <w:lvl w:ilvl="7" w:tplc="04070003" w:tentative="1">
      <w:start w:val="1"/>
      <w:numFmt w:val="bullet"/>
      <w:lvlText w:val="o"/>
      <w:lvlJc w:val="left"/>
      <w:pPr>
        <w:ind w:left="7320" w:hanging="360"/>
      </w:pPr>
      <w:rPr>
        <w:rFonts w:ascii="Courier New" w:hAnsi="Courier New" w:cs="Courier New" w:hint="default"/>
      </w:rPr>
    </w:lvl>
    <w:lvl w:ilvl="8" w:tplc="04070005" w:tentative="1">
      <w:start w:val="1"/>
      <w:numFmt w:val="bullet"/>
      <w:lvlText w:val=""/>
      <w:lvlJc w:val="left"/>
      <w:pPr>
        <w:ind w:left="8040" w:hanging="360"/>
      </w:pPr>
      <w:rPr>
        <w:rFonts w:ascii="Wingdings" w:hAnsi="Wingdings" w:hint="default"/>
      </w:rPr>
    </w:lvl>
  </w:abstractNum>
  <w:abstractNum w:abstractNumId="1" w15:restartNumberingAfterBreak="0">
    <w:nsid w:val="03310B6B"/>
    <w:multiLevelType w:val="hybridMultilevel"/>
    <w:tmpl w:val="31F25AD8"/>
    <w:lvl w:ilvl="0" w:tplc="04070001">
      <w:start w:val="1"/>
      <w:numFmt w:val="bullet"/>
      <w:lvlText w:val=""/>
      <w:lvlJc w:val="left"/>
      <w:pPr>
        <w:ind w:left="2280" w:hanging="360"/>
      </w:pPr>
      <w:rPr>
        <w:rFonts w:ascii="Symbol" w:hAnsi="Symbol" w:hint="default"/>
      </w:rPr>
    </w:lvl>
    <w:lvl w:ilvl="1" w:tplc="04070003" w:tentative="1">
      <w:start w:val="1"/>
      <w:numFmt w:val="bullet"/>
      <w:lvlText w:val="o"/>
      <w:lvlJc w:val="left"/>
      <w:pPr>
        <w:ind w:left="3000" w:hanging="360"/>
      </w:pPr>
      <w:rPr>
        <w:rFonts w:ascii="Courier New" w:hAnsi="Courier New" w:cs="Courier New" w:hint="default"/>
      </w:rPr>
    </w:lvl>
    <w:lvl w:ilvl="2" w:tplc="04070005" w:tentative="1">
      <w:start w:val="1"/>
      <w:numFmt w:val="bullet"/>
      <w:lvlText w:val=""/>
      <w:lvlJc w:val="left"/>
      <w:pPr>
        <w:ind w:left="3720" w:hanging="360"/>
      </w:pPr>
      <w:rPr>
        <w:rFonts w:ascii="Wingdings" w:hAnsi="Wingdings" w:hint="default"/>
      </w:rPr>
    </w:lvl>
    <w:lvl w:ilvl="3" w:tplc="04070001" w:tentative="1">
      <w:start w:val="1"/>
      <w:numFmt w:val="bullet"/>
      <w:lvlText w:val=""/>
      <w:lvlJc w:val="left"/>
      <w:pPr>
        <w:ind w:left="4440" w:hanging="360"/>
      </w:pPr>
      <w:rPr>
        <w:rFonts w:ascii="Symbol" w:hAnsi="Symbol" w:hint="default"/>
      </w:rPr>
    </w:lvl>
    <w:lvl w:ilvl="4" w:tplc="04070003" w:tentative="1">
      <w:start w:val="1"/>
      <w:numFmt w:val="bullet"/>
      <w:lvlText w:val="o"/>
      <w:lvlJc w:val="left"/>
      <w:pPr>
        <w:ind w:left="5160" w:hanging="360"/>
      </w:pPr>
      <w:rPr>
        <w:rFonts w:ascii="Courier New" w:hAnsi="Courier New" w:cs="Courier New" w:hint="default"/>
      </w:rPr>
    </w:lvl>
    <w:lvl w:ilvl="5" w:tplc="04070005" w:tentative="1">
      <w:start w:val="1"/>
      <w:numFmt w:val="bullet"/>
      <w:lvlText w:val=""/>
      <w:lvlJc w:val="left"/>
      <w:pPr>
        <w:ind w:left="5880" w:hanging="360"/>
      </w:pPr>
      <w:rPr>
        <w:rFonts w:ascii="Wingdings" w:hAnsi="Wingdings" w:hint="default"/>
      </w:rPr>
    </w:lvl>
    <w:lvl w:ilvl="6" w:tplc="04070001" w:tentative="1">
      <w:start w:val="1"/>
      <w:numFmt w:val="bullet"/>
      <w:lvlText w:val=""/>
      <w:lvlJc w:val="left"/>
      <w:pPr>
        <w:ind w:left="6600" w:hanging="360"/>
      </w:pPr>
      <w:rPr>
        <w:rFonts w:ascii="Symbol" w:hAnsi="Symbol" w:hint="default"/>
      </w:rPr>
    </w:lvl>
    <w:lvl w:ilvl="7" w:tplc="04070003" w:tentative="1">
      <w:start w:val="1"/>
      <w:numFmt w:val="bullet"/>
      <w:lvlText w:val="o"/>
      <w:lvlJc w:val="left"/>
      <w:pPr>
        <w:ind w:left="7320" w:hanging="360"/>
      </w:pPr>
      <w:rPr>
        <w:rFonts w:ascii="Courier New" w:hAnsi="Courier New" w:cs="Courier New" w:hint="default"/>
      </w:rPr>
    </w:lvl>
    <w:lvl w:ilvl="8" w:tplc="04070005" w:tentative="1">
      <w:start w:val="1"/>
      <w:numFmt w:val="bullet"/>
      <w:lvlText w:val=""/>
      <w:lvlJc w:val="left"/>
      <w:pPr>
        <w:ind w:left="8040" w:hanging="360"/>
      </w:pPr>
      <w:rPr>
        <w:rFonts w:ascii="Wingdings" w:hAnsi="Wingdings" w:hint="default"/>
      </w:rPr>
    </w:lvl>
  </w:abstractNum>
  <w:abstractNum w:abstractNumId="2" w15:restartNumberingAfterBreak="0">
    <w:nsid w:val="0E6C6DC6"/>
    <w:multiLevelType w:val="hybridMultilevel"/>
    <w:tmpl w:val="8F4CD8B0"/>
    <w:lvl w:ilvl="0" w:tplc="AB4CF9D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6F3864"/>
    <w:multiLevelType w:val="hybridMultilevel"/>
    <w:tmpl w:val="16F0351C"/>
    <w:lvl w:ilvl="0" w:tplc="04070001">
      <w:start w:val="1"/>
      <w:numFmt w:val="bullet"/>
      <w:lvlText w:val=""/>
      <w:lvlJc w:val="left"/>
      <w:pPr>
        <w:ind w:left="2280" w:hanging="360"/>
      </w:pPr>
      <w:rPr>
        <w:rFonts w:ascii="Symbol" w:hAnsi="Symbol" w:hint="default"/>
      </w:rPr>
    </w:lvl>
    <w:lvl w:ilvl="1" w:tplc="04070003" w:tentative="1">
      <w:start w:val="1"/>
      <w:numFmt w:val="bullet"/>
      <w:lvlText w:val="o"/>
      <w:lvlJc w:val="left"/>
      <w:pPr>
        <w:ind w:left="3000" w:hanging="360"/>
      </w:pPr>
      <w:rPr>
        <w:rFonts w:ascii="Courier New" w:hAnsi="Courier New" w:cs="Courier New" w:hint="default"/>
      </w:rPr>
    </w:lvl>
    <w:lvl w:ilvl="2" w:tplc="04070005" w:tentative="1">
      <w:start w:val="1"/>
      <w:numFmt w:val="bullet"/>
      <w:lvlText w:val=""/>
      <w:lvlJc w:val="left"/>
      <w:pPr>
        <w:ind w:left="3720" w:hanging="360"/>
      </w:pPr>
      <w:rPr>
        <w:rFonts w:ascii="Wingdings" w:hAnsi="Wingdings" w:hint="default"/>
      </w:rPr>
    </w:lvl>
    <w:lvl w:ilvl="3" w:tplc="04070001" w:tentative="1">
      <w:start w:val="1"/>
      <w:numFmt w:val="bullet"/>
      <w:lvlText w:val=""/>
      <w:lvlJc w:val="left"/>
      <w:pPr>
        <w:ind w:left="4440" w:hanging="360"/>
      </w:pPr>
      <w:rPr>
        <w:rFonts w:ascii="Symbol" w:hAnsi="Symbol" w:hint="default"/>
      </w:rPr>
    </w:lvl>
    <w:lvl w:ilvl="4" w:tplc="04070003" w:tentative="1">
      <w:start w:val="1"/>
      <w:numFmt w:val="bullet"/>
      <w:lvlText w:val="o"/>
      <w:lvlJc w:val="left"/>
      <w:pPr>
        <w:ind w:left="5160" w:hanging="360"/>
      </w:pPr>
      <w:rPr>
        <w:rFonts w:ascii="Courier New" w:hAnsi="Courier New" w:cs="Courier New" w:hint="default"/>
      </w:rPr>
    </w:lvl>
    <w:lvl w:ilvl="5" w:tplc="04070005" w:tentative="1">
      <w:start w:val="1"/>
      <w:numFmt w:val="bullet"/>
      <w:lvlText w:val=""/>
      <w:lvlJc w:val="left"/>
      <w:pPr>
        <w:ind w:left="5880" w:hanging="360"/>
      </w:pPr>
      <w:rPr>
        <w:rFonts w:ascii="Wingdings" w:hAnsi="Wingdings" w:hint="default"/>
      </w:rPr>
    </w:lvl>
    <w:lvl w:ilvl="6" w:tplc="04070001" w:tentative="1">
      <w:start w:val="1"/>
      <w:numFmt w:val="bullet"/>
      <w:lvlText w:val=""/>
      <w:lvlJc w:val="left"/>
      <w:pPr>
        <w:ind w:left="6600" w:hanging="360"/>
      </w:pPr>
      <w:rPr>
        <w:rFonts w:ascii="Symbol" w:hAnsi="Symbol" w:hint="default"/>
      </w:rPr>
    </w:lvl>
    <w:lvl w:ilvl="7" w:tplc="04070003" w:tentative="1">
      <w:start w:val="1"/>
      <w:numFmt w:val="bullet"/>
      <w:lvlText w:val="o"/>
      <w:lvlJc w:val="left"/>
      <w:pPr>
        <w:ind w:left="7320" w:hanging="360"/>
      </w:pPr>
      <w:rPr>
        <w:rFonts w:ascii="Courier New" w:hAnsi="Courier New" w:cs="Courier New" w:hint="default"/>
      </w:rPr>
    </w:lvl>
    <w:lvl w:ilvl="8" w:tplc="04070005" w:tentative="1">
      <w:start w:val="1"/>
      <w:numFmt w:val="bullet"/>
      <w:lvlText w:val=""/>
      <w:lvlJc w:val="left"/>
      <w:pPr>
        <w:ind w:left="8040" w:hanging="360"/>
      </w:pPr>
      <w:rPr>
        <w:rFonts w:ascii="Wingdings" w:hAnsi="Wingdings" w:hint="default"/>
      </w:rPr>
    </w:lvl>
  </w:abstractNum>
  <w:abstractNum w:abstractNumId="4" w15:restartNumberingAfterBreak="0">
    <w:nsid w:val="71C5616F"/>
    <w:multiLevelType w:val="hybridMultilevel"/>
    <w:tmpl w:val="DB921928"/>
    <w:lvl w:ilvl="0" w:tplc="C5B66074">
      <w:numFmt w:val="bullet"/>
      <w:lvlText w:val="-"/>
      <w:lvlJc w:val="left"/>
      <w:pPr>
        <w:ind w:left="1920" w:hanging="360"/>
      </w:pPr>
      <w:rPr>
        <w:rFonts w:ascii="Humnst777 Lt BT" w:eastAsia="Cambria" w:hAnsi="Humnst777 Lt BT" w:cs="Humnst777 Lt BT"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5" w15:restartNumberingAfterBreak="0">
    <w:nsid w:val="78B74D87"/>
    <w:multiLevelType w:val="hybridMultilevel"/>
    <w:tmpl w:val="01C06E38"/>
    <w:lvl w:ilvl="0" w:tplc="04070001">
      <w:start w:val="1"/>
      <w:numFmt w:val="bullet"/>
      <w:lvlText w:val=""/>
      <w:lvlJc w:val="left"/>
      <w:pPr>
        <w:ind w:left="1920" w:hanging="360"/>
      </w:pPr>
      <w:rPr>
        <w:rFonts w:ascii="Symbol" w:hAnsi="Symbol"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15ED9"/>
    <w:rsid w:val="00000565"/>
    <w:rsid w:val="00002AC6"/>
    <w:rsid w:val="000214BF"/>
    <w:rsid w:val="000266F1"/>
    <w:rsid w:val="000337E6"/>
    <w:rsid w:val="000340B6"/>
    <w:rsid w:val="000405F6"/>
    <w:rsid w:val="00041345"/>
    <w:rsid w:val="0004216C"/>
    <w:rsid w:val="0004302F"/>
    <w:rsid w:val="00043876"/>
    <w:rsid w:val="00044214"/>
    <w:rsid w:val="00046065"/>
    <w:rsid w:val="000475DE"/>
    <w:rsid w:val="00060A5A"/>
    <w:rsid w:val="00061DA5"/>
    <w:rsid w:val="0006650A"/>
    <w:rsid w:val="00067119"/>
    <w:rsid w:val="0007138B"/>
    <w:rsid w:val="000736E1"/>
    <w:rsid w:val="00075965"/>
    <w:rsid w:val="00075BAD"/>
    <w:rsid w:val="00083A63"/>
    <w:rsid w:val="000847C1"/>
    <w:rsid w:val="0008752E"/>
    <w:rsid w:val="000879EA"/>
    <w:rsid w:val="00094505"/>
    <w:rsid w:val="000A2E48"/>
    <w:rsid w:val="000A424A"/>
    <w:rsid w:val="000B4934"/>
    <w:rsid w:val="000C4432"/>
    <w:rsid w:val="000C76BE"/>
    <w:rsid w:val="000D20DD"/>
    <w:rsid w:val="000D477C"/>
    <w:rsid w:val="000D570F"/>
    <w:rsid w:val="000D5EFD"/>
    <w:rsid w:val="000E12E5"/>
    <w:rsid w:val="000E3771"/>
    <w:rsid w:val="000E4F1F"/>
    <w:rsid w:val="000F13B4"/>
    <w:rsid w:val="000F29F3"/>
    <w:rsid w:val="000F3BD9"/>
    <w:rsid w:val="000F7F65"/>
    <w:rsid w:val="001020ED"/>
    <w:rsid w:val="00105EEB"/>
    <w:rsid w:val="00106EF0"/>
    <w:rsid w:val="00110827"/>
    <w:rsid w:val="001210A1"/>
    <w:rsid w:val="001308F4"/>
    <w:rsid w:val="001331B6"/>
    <w:rsid w:val="00134489"/>
    <w:rsid w:val="001372EB"/>
    <w:rsid w:val="00137F3C"/>
    <w:rsid w:val="0014690D"/>
    <w:rsid w:val="00150842"/>
    <w:rsid w:val="0015093A"/>
    <w:rsid w:val="0015342C"/>
    <w:rsid w:val="00153B3D"/>
    <w:rsid w:val="00165435"/>
    <w:rsid w:val="001667B5"/>
    <w:rsid w:val="00167BAD"/>
    <w:rsid w:val="00170216"/>
    <w:rsid w:val="001717A8"/>
    <w:rsid w:val="001719A5"/>
    <w:rsid w:val="00172BA2"/>
    <w:rsid w:val="001741BE"/>
    <w:rsid w:val="0017622E"/>
    <w:rsid w:val="00177267"/>
    <w:rsid w:val="001830E1"/>
    <w:rsid w:val="001A15FE"/>
    <w:rsid w:val="001A3E8F"/>
    <w:rsid w:val="001B6494"/>
    <w:rsid w:val="001C3E7B"/>
    <w:rsid w:val="001D16DB"/>
    <w:rsid w:val="001E24B2"/>
    <w:rsid w:val="001E50D7"/>
    <w:rsid w:val="001F2B74"/>
    <w:rsid w:val="001F34A5"/>
    <w:rsid w:val="00200EA7"/>
    <w:rsid w:val="002069AC"/>
    <w:rsid w:val="00207008"/>
    <w:rsid w:val="00211358"/>
    <w:rsid w:val="0021317E"/>
    <w:rsid w:val="00215ED9"/>
    <w:rsid w:val="002269C2"/>
    <w:rsid w:val="002329BF"/>
    <w:rsid w:val="00234110"/>
    <w:rsid w:val="00245745"/>
    <w:rsid w:val="0024694D"/>
    <w:rsid w:val="00250E5E"/>
    <w:rsid w:val="00251724"/>
    <w:rsid w:val="00257F44"/>
    <w:rsid w:val="00262F42"/>
    <w:rsid w:val="0026417D"/>
    <w:rsid w:val="00265304"/>
    <w:rsid w:val="00273778"/>
    <w:rsid w:val="002753C0"/>
    <w:rsid w:val="0028279A"/>
    <w:rsid w:val="00283B19"/>
    <w:rsid w:val="002935D8"/>
    <w:rsid w:val="00295CB2"/>
    <w:rsid w:val="002A66E0"/>
    <w:rsid w:val="002B2F50"/>
    <w:rsid w:val="002B75B2"/>
    <w:rsid w:val="002B78A1"/>
    <w:rsid w:val="002C0F4B"/>
    <w:rsid w:val="002C7F86"/>
    <w:rsid w:val="002D3972"/>
    <w:rsid w:val="002D673D"/>
    <w:rsid w:val="002E320B"/>
    <w:rsid w:val="002E686B"/>
    <w:rsid w:val="002F16EF"/>
    <w:rsid w:val="003025D3"/>
    <w:rsid w:val="00304358"/>
    <w:rsid w:val="003137F0"/>
    <w:rsid w:val="0031567F"/>
    <w:rsid w:val="00316177"/>
    <w:rsid w:val="0031683A"/>
    <w:rsid w:val="003212AA"/>
    <w:rsid w:val="003233B3"/>
    <w:rsid w:val="00324516"/>
    <w:rsid w:val="00326B9E"/>
    <w:rsid w:val="00327C92"/>
    <w:rsid w:val="00327FE3"/>
    <w:rsid w:val="003342D9"/>
    <w:rsid w:val="00337B9D"/>
    <w:rsid w:val="00352B16"/>
    <w:rsid w:val="00355BDD"/>
    <w:rsid w:val="00365C2F"/>
    <w:rsid w:val="00366FAD"/>
    <w:rsid w:val="00367983"/>
    <w:rsid w:val="00367C29"/>
    <w:rsid w:val="00373097"/>
    <w:rsid w:val="00375072"/>
    <w:rsid w:val="00376A08"/>
    <w:rsid w:val="00381C9F"/>
    <w:rsid w:val="003820A1"/>
    <w:rsid w:val="00385D83"/>
    <w:rsid w:val="003877BE"/>
    <w:rsid w:val="0039278A"/>
    <w:rsid w:val="00396CFE"/>
    <w:rsid w:val="003A128E"/>
    <w:rsid w:val="003A16B0"/>
    <w:rsid w:val="003A1CFB"/>
    <w:rsid w:val="003A30D2"/>
    <w:rsid w:val="003A4C5F"/>
    <w:rsid w:val="003A696D"/>
    <w:rsid w:val="003B126B"/>
    <w:rsid w:val="003B1EE7"/>
    <w:rsid w:val="003B205A"/>
    <w:rsid w:val="003B4F65"/>
    <w:rsid w:val="003D1054"/>
    <w:rsid w:val="003D2BF6"/>
    <w:rsid w:val="003D7824"/>
    <w:rsid w:val="003E06A9"/>
    <w:rsid w:val="003E1958"/>
    <w:rsid w:val="003F13FC"/>
    <w:rsid w:val="003F23B5"/>
    <w:rsid w:val="003F410D"/>
    <w:rsid w:val="004065D7"/>
    <w:rsid w:val="004108B5"/>
    <w:rsid w:val="004132AA"/>
    <w:rsid w:val="00413768"/>
    <w:rsid w:val="004149D2"/>
    <w:rsid w:val="0042042C"/>
    <w:rsid w:val="00421700"/>
    <w:rsid w:val="00421BEB"/>
    <w:rsid w:val="00433B36"/>
    <w:rsid w:val="00435047"/>
    <w:rsid w:val="00440C97"/>
    <w:rsid w:val="004472A1"/>
    <w:rsid w:val="00450010"/>
    <w:rsid w:val="0045518F"/>
    <w:rsid w:val="0046518A"/>
    <w:rsid w:val="00473B20"/>
    <w:rsid w:val="0047404E"/>
    <w:rsid w:val="00475C1A"/>
    <w:rsid w:val="004814C0"/>
    <w:rsid w:val="004841F2"/>
    <w:rsid w:val="004947B5"/>
    <w:rsid w:val="0049504F"/>
    <w:rsid w:val="004975EC"/>
    <w:rsid w:val="004A037A"/>
    <w:rsid w:val="004B0138"/>
    <w:rsid w:val="004B07CD"/>
    <w:rsid w:val="004B6DB1"/>
    <w:rsid w:val="004C1125"/>
    <w:rsid w:val="004C425F"/>
    <w:rsid w:val="004D0BAE"/>
    <w:rsid w:val="004D1AC8"/>
    <w:rsid w:val="004D3B07"/>
    <w:rsid w:val="004D50CB"/>
    <w:rsid w:val="004D5428"/>
    <w:rsid w:val="004E070F"/>
    <w:rsid w:val="004E0764"/>
    <w:rsid w:val="004E56E6"/>
    <w:rsid w:val="004F6CE2"/>
    <w:rsid w:val="004F6EA3"/>
    <w:rsid w:val="00503626"/>
    <w:rsid w:val="0050544B"/>
    <w:rsid w:val="00507FA5"/>
    <w:rsid w:val="0051323F"/>
    <w:rsid w:val="00517498"/>
    <w:rsid w:val="005214BA"/>
    <w:rsid w:val="00524DC3"/>
    <w:rsid w:val="00527564"/>
    <w:rsid w:val="00533230"/>
    <w:rsid w:val="00536FD1"/>
    <w:rsid w:val="005414AF"/>
    <w:rsid w:val="005521DA"/>
    <w:rsid w:val="00556680"/>
    <w:rsid w:val="00564C0D"/>
    <w:rsid w:val="00564C3F"/>
    <w:rsid w:val="005660D3"/>
    <w:rsid w:val="005712EE"/>
    <w:rsid w:val="00572BE3"/>
    <w:rsid w:val="00581035"/>
    <w:rsid w:val="0058350C"/>
    <w:rsid w:val="005A3257"/>
    <w:rsid w:val="005A40C1"/>
    <w:rsid w:val="005B2C92"/>
    <w:rsid w:val="005B3851"/>
    <w:rsid w:val="005B5BD9"/>
    <w:rsid w:val="005B5E22"/>
    <w:rsid w:val="005B5EE1"/>
    <w:rsid w:val="005B6EB4"/>
    <w:rsid w:val="005B7B24"/>
    <w:rsid w:val="005C49E7"/>
    <w:rsid w:val="005C65A9"/>
    <w:rsid w:val="005D1014"/>
    <w:rsid w:val="005E01D6"/>
    <w:rsid w:val="005E4501"/>
    <w:rsid w:val="005F64F1"/>
    <w:rsid w:val="00601F0D"/>
    <w:rsid w:val="00614068"/>
    <w:rsid w:val="006264B0"/>
    <w:rsid w:val="00630A55"/>
    <w:rsid w:val="00632B2D"/>
    <w:rsid w:val="00632EFF"/>
    <w:rsid w:val="006330AD"/>
    <w:rsid w:val="00634350"/>
    <w:rsid w:val="00635873"/>
    <w:rsid w:val="00635B3C"/>
    <w:rsid w:val="006379F9"/>
    <w:rsid w:val="00645A2E"/>
    <w:rsid w:val="00646B80"/>
    <w:rsid w:val="00663B8C"/>
    <w:rsid w:val="0067322B"/>
    <w:rsid w:val="006760F9"/>
    <w:rsid w:val="00680D5D"/>
    <w:rsid w:val="00682D7D"/>
    <w:rsid w:val="00684071"/>
    <w:rsid w:val="00685384"/>
    <w:rsid w:val="00692845"/>
    <w:rsid w:val="00692B82"/>
    <w:rsid w:val="00692E64"/>
    <w:rsid w:val="00693048"/>
    <w:rsid w:val="006A4D8F"/>
    <w:rsid w:val="006A5380"/>
    <w:rsid w:val="006A54E8"/>
    <w:rsid w:val="006A6C0B"/>
    <w:rsid w:val="006B69DB"/>
    <w:rsid w:val="006C1892"/>
    <w:rsid w:val="006C7805"/>
    <w:rsid w:val="006D1661"/>
    <w:rsid w:val="006D35BE"/>
    <w:rsid w:val="006D6502"/>
    <w:rsid w:val="006E7F6D"/>
    <w:rsid w:val="006F124E"/>
    <w:rsid w:val="006F47FC"/>
    <w:rsid w:val="0070074B"/>
    <w:rsid w:val="007010FC"/>
    <w:rsid w:val="007140B6"/>
    <w:rsid w:val="00714CA3"/>
    <w:rsid w:val="00725998"/>
    <w:rsid w:val="0073034D"/>
    <w:rsid w:val="00734578"/>
    <w:rsid w:val="007345B9"/>
    <w:rsid w:val="00734EF3"/>
    <w:rsid w:val="0074351F"/>
    <w:rsid w:val="0074731F"/>
    <w:rsid w:val="00753209"/>
    <w:rsid w:val="007623FE"/>
    <w:rsid w:val="0076268E"/>
    <w:rsid w:val="007628CE"/>
    <w:rsid w:val="00763246"/>
    <w:rsid w:val="00763873"/>
    <w:rsid w:val="00766F68"/>
    <w:rsid w:val="007700FE"/>
    <w:rsid w:val="00772F6A"/>
    <w:rsid w:val="00775C17"/>
    <w:rsid w:val="00781361"/>
    <w:rsid w:val="0078434A"/>
    <w:rsid w:val="007875DC"/>
    <w:rsid w:val="007901B9"/>
    <w:rsid w:val="00795CBD"/>
    <w:rsid w:val="007A52BB"/>
    <w:rsid w:val="007B1C7D"/>
    <w:rsid w:val="007B534E"/>
    <w:rsid w:val="007C2693"/>
    <w:rsid w:val="007C4585"/>
    <w:rsid w:val="007C4BA2"/>
    <w:rsid w:val="007C4FF7"/>
    <w:rsid w:val="007D57F9"/>
    <w:rsid w:val="007D7AA6"/>
    <w:rsid w:val="007E51D8"/>
    <w:rsid w:val="007E56CC"/>
    <w:rsid w:val="007F5B63"/>
    <w:rsid w:val="007F6789"/>
    <w:rsid w:val="007F6A0A"/>
    <w:rsid w:val="007F79D3"/>
    <w:rsid w:val="00810B5F"/>
    <w:rsid w:val="008112F4"/>
    <w:rsid w:val="0081265F"/>
    <w:rsid w:val="0081295B"/>
    <w:rsid w:val="0081447D"/>
    <w:rsid w:val="00816FA6"/>
    <w:rsid w:val="00820961"/>
    <w:rsid w:val="008223A6"/>
    <w:rsid w:val="00822587"/>
    <w:rsid w:val="0082305F"/>
    <w:rsid w:val="00827F62"/>
    <w:rsid w:val="00831D43"/>
    <w:rsid w:val="00841ED7"/>
    <w:rsid w:val="00844C38"/>
    <w:rsid w:val="008510C6"/>
    <w:rsid w:val="0085123A"/>
    <w:rsid w:val="008542C7"/>
    <w:rsid w:val="00854A92"/>
    <w:rsid w:val="00855443"/>
    <w:rsid w:val="00856660"/>
    <w:rsid w:val="00863982"/>
    <w:rsid w:val="00865400"/>
    <w:rsid w:val="00867234"/>
    <w:rsid w:val="0087627D"/>
    <w:rsid w:val="008824FC"/>
    <w:rsid w:val="008872A2"/>
    <w:rsid w:val="0089446D"/>
    <w:rsid w:val="008A27A1"/>
    <w:rsid w:val="008A4279"/>
    <w:rsid w:val="008A453B"/>
    <w:rsid w:val="008A6597"/>
    <w:rsid w:val="008B0B43"/>
    <w:rsid w:val="008B0EC8"/>
    <w:rsid w:val="008B1CAD"/>
    <w:rsid w:val="008C2F77"/>
    <w:rsid w:val="008D1D6B"/>
    <w:rsid w:val="008D2E78"/>
    <w:rsid w:val="008D2F27"/>
    <w:rsid w:val="008D3250"/>
    <w:rsid w:val="008D3693"/>
    <w:rsid w:val="008D462C"/>
    <w:rsid w:val="008D4F36"/>
    <w:rsid w:val="008D6F43"/>
    <w:rsid w:val="008E2A49"/>
    <w:rsid w:val="008E3A19"/>
    <w:rsid w:val="008E3C6F"/>
    <w:rsid w:val="008E45FB"/>
    <w:rsid w:val="008E597E"/>
    <w:rsid w:val="008E6419"/>
    <w:rsid w:val="008E771B"/>
    <w:rsid w:val="008F4638"/>
    <w:rsid w:val="008F61A7"/>
    <w:rsid w:val="009014AF"/>
    <w:rsid w:val="00906E9D"/>
    <w:rsid w:val="00914925"/>
    <w:rsid w:val="00915DE6"/>
    <w:rsid w:val="00925DFB"/>
    <w:rsid w:val="00934EF6"/>
    <w:rsid w:val="00935522"/>
    <w:rsid w:val="009370A8"/>
    <w:rsid w:val="009405FF"/>
    <w:rsid w:val="00941F36"/>
    <w:rsid w:val="00943EE2"/>
    <w:rsid w:val="009453AE"/>
    <w:rsid w:val="00947D9D"/>
    <w:rsid w:val="00960A9B"/>
    <w:rsid w:val="00960EA4"/>
    <w:rsid w:val="00960F3F"/>
    <w:rsid w:val="00966B47"/>
    <w:rsid w:val="00967F68"/>
    <w:rsid w:val="00994EAD"/>
    <w:rsid w:val="00995145"/>
    <w:rsid w:val="00995E21"/>
    <w:rsid w:val="009977A2"/>
    <w:rsid w:val="009A1D56"/>
    <w:rsid w:val="009A3C83"/>
    <w:rsid w:val="009A5E0D"/>
    <w:rsid w:val="009A76B2"/>
    <w:rsid w:val="009A7773"/>
    <w:rsid w:val="009B4347"/>
    <w:rsid w:val="009C1BEE"/>
    <w:rsid w:val="009C422D"/>
    <w:rsid w:val="009D1653"/>
    <w:rsid w:val="009D244A"/>
    <w:rsid w:val="009D380F"/>
    <w:rsid w:val="009D525F"/>
    <w:rsid w:val="009E16C6"/>
    <w:rsid w:val="009E1C66"/>
    <w:rsid w:val="009F07FE"/>
    <w:rsid w:val="009F0F6E"/>
    <w:rsid w:val="009F15B4"/>
    <w:rsid w:val="009F28FD"/>
    <w:rsid w:val="009F2AE9"/>
    <w:rsid w:val="009F52D1"/>
    <w:rsid w:val="009F6C1C"/>
    <w:rsid w:val="009F79C5"/>
    <w:rsid w:val="00A01329"/>
    <w:rsid w:val="00A018EE"/>
    <w:rsid w:val="00A02689"/>
    <w:rsid w:val="00A04673"/>
    <w:rsid w:val="00A059F6"/>
    <w:rsid w:val="00A07A6C"/>
    <w:rsid w:val="00A16429"/>
    <w:rsid w:val="00A20893"/>
    <w:rsid w:val="00A22B85"/>
    <w:rsid w:val="00A31E87"/>
    <w:rsid w:val="00A3616F"/>
    <w:rsid w:val="00A3767A"/>
    <w:rsid w:val="00A4161F"/>
    <w:rsid w:val="00A42145"/>
    <w:rsid w:val="00A424A7"/>
    <w:rsid w:val="00A4251F"/>
    <w:rsid w:val="00A4540A"/>
    <w:rsid w:val="00A47ADB"/>
    <w:rsid w:val="00A522A7"/>
    <w:rsid w:val="00A5623F"/>
    <w:rsid w:val="00A63B18"/>
    <w:rsid w:val="00A64FBE"/>
    <w:rsid w:val="00A67EE0"/>
    <w:rsid w:val="00A704FD"/>
    <w:rsid w:val="00A7157B"/>
    <w:rsid w:val="00A75C04"/>
    <w:rsid w:val="00A84B1C"/>
    <w:rsid w:val="00A86C5E"/>
    <w:rsid w:val="00A9537B"/>
    <w:rsid w:val="00A966EC"/>
    <w:rsid w:val="00AA1A04"/>
    <w:rsid w:val="00AA2FFD"/>
    <w:rsid w:val="00AA3226"/>
    <w:rsid w:val="00AA6C81"/>
    <w:rsid w:val="00AB0DF0"/>
    <w:rsid w:val="00AC277B"/>
    <w:rsid w:val="00AC4A80"/>
    <w:rsid w:val="00AC4E62"/>
    <w:rsid w:val="00AC52F7"/>
    <w:rsid w:val="00AC615D"/>
    <w:rsid w:val="00AD104B"/>
    <w:rsid w:val="00AD21DC"/>
    <w:rsid w:val="00AD76F2"/>
    <w:rsid w:val="00AE3A3A"/>
    <w:rsid w:val="00AF124B"/>
    <w:rsid w:val="00AF43D7"/>
    <w:rsid w:val="00AF765F"/>
    <w:rsid w:val="00B03D1D"/>
    <w:rsid w:val="00B215BE"/>
    <w:rsid w:val="00B32156"/>
    <w:rsid w:val="00B32549"/>
    <w:rsid w:val="00B329CD"/>
    <w:rsid w:val="00B4024C"/>
    <w:rsid w:val="00B42B50"/>
    <w:rsid w:val="00B5499F"/>
    <w:rsid w:val="00B55101"/>
    <w:rsid w:val="00B641E3"/>
    <w:rsid w:val="00B74B34"/>
    <w:rsid w:val="00B76F92"/>
    <w:rsid w:val="00B8585A"/>
    <w:rsid w:val="00B934EE"/>
    <w:rsid w:val="00B9374C"/>
    <w:rsid w:val="00B952F1"/>
    <w:rsid w:val="00BA0448"/>
    <w:rsid w:val="00BA627A"/>
    <w:rsid w:val="00BC4576"/>
    <w:rsid w:val="00BC5700"/>
    <w:rsid w:val="00BC73EF"/>
    <w:rsid w:val="00BD2A69"/>
    <w:rsid w:val="00BD499A"/>
    <w:rsid w:val="00BE272A"/>
    <w:rsid w:val="00BE3980"/>
    <w:rsid w:val="00BF119F"/>
    <w:rsid w:val="00BF4072"/>
    <w:rsid w:val="00C003B2"/>
    <w:rsid w:val="00C010FB"/>
    <w:rsid w:val="00C01E3C"/>
    <w:rsid w:val="00C05E1A"/>
    <w:rsid w:val="00C105FA"/>
    <w:rsid w:val="00C10E2B"/>
    <w:rsid w:val="00C12593"/>
    <w:rsid w:val="00C1519D"/>
    <w:rsid w:val="00C2073E"/>
    <w:rsid w:val="00C22188"/>
    <w:rsid w:val="00C31F71"/>
    <w:rsid w:val="00C32966"/>
    <w:rsid w:val="00C34BAA"/>
    <w:rsid w:val="00C42123"/>
    <w:rsid w:val="00C43E0D"/>
    <w:rsid w:val="00C53163"/>
    <w:rsid w:val="00C5577D"/>
    <w:rsid w:val="00C563B0"/>
    <w:rsid w:val="00C5682A"/>
    <w:rsid w:val="00C61EA3"/>
    <w:rsid w:val="00C70371"/>
    <w:rsid w:val="00C71A6B"/>
    <w:rsid w:val="00C71BA4"/>
    <w:rsid w:val="00C75EC7"/>
    <w:rsid w:val="00CA7D11"/>
    <w:rsid w:val="00CB3FF6"/>
    <w:rsid w:val="00CC4097"/>
    <w:rsid w:val="00CC679E"/>
    <w:rsid w:val="00CD0AA6"/>
    <w:rsid w:val="00CD42BD"/>
    <w:rsid w:val="00CD7003"/>
    <w:rsid w:val="00CE0959"/>
    <w:rsid w:val="00CE1C4E"/>
    <w:rsid w:val="00CE2264"/>
    <w:rsid w:val="00CE6E37"/>
    <w:rsid w:val="00CF5C3F"/>
    <w:rsid w:val="00CF617B"/>
    <w:rsid w:val="00D11487"/>
    <w:rsid w:val="00D11B1A"/>
    <w:rsid w:val="00D13622"/>
    <w:rsid w:val="00D15150"/>
    <w:rsid w:val="00D1535A"/>
    <w:rsid w:val="00D17840"/>
    <w:rsid w:val="00D31782"/>
    <w:rsid w:val="00D32E03"/>
    <w:rsid w:val="00D3383D"/>
    <w:rsid w:val="00D35766"/>
    <w:rsid w:val="00D41DDA"/>
    <w:rsid w:val="00D43537"/>
    <w:rsid w:val="00D444A7"/>
    <w:rsid w:val="00D468D6"/>
    <w:rsid w:val="00D50590"/>
    <w:rsid w:val="00D5156E"/>
    <w:rsid w:val="00D566ED"/>
    <w:rsid w:val="00D66E9D"/>
    <w:rsid w:val="00D76034"/>
    <w:rsid w:val="00D77115"/>
    <w:rsid w:val="00D80001"/>
    <w:rsid w:val="00D83C71"/>
    <w:rsid w:val="00D95B76"/>
    <w:rsid w:val="00D95C5F"/>
    <w:rsid w:val="00DA55B4"/>
    <w:rsid w:val="00DB1D13"/>
    <w:rsid w:val="00DB1E10"/>
    <w:rsid w:val="00DB3621"/>
    <w:rsid w:val="00DD009E"/>
    <w:rsid w:val="00DD1559"/>
    <w:rsid w:val="00DD54C2"/>
    <w:rsid w:val="00DD6A14"/>
    <w:rsid w:val="00DE0C75"/>
    <w:rsid w:val="00DE119E"/>
    <w:rsid w:val="00DE5B05"/>
    <w:rsid w:val="00DE5FD1"/>
    <w:rsid w:val="00E12916"/>
    <w:rsid w:val="00E12E70"/>
    <w:rsid w:val="00E15661"/>
    <w:rsid w:val="00E16393"/>
    <w:rsid w:val="00E168A0"/>
    <w:rsid w:val="00E30AB3"/>
    <w:rsid w:val="00E336E7"/>
    <w:rsid w:val="00E47BFA"/>
    <w:rsid w:val="00E508FA"/>
    <w:rsid w:val="00E53595"/>
    <w:rsid w:val="00E74C6A"/>
    <w:rsid w:val="00E74F3F"/>
    <w:rsid w:val="00E77F74"/>
    <w:rsid w:val="00E84FF0"/>
    <w:rsid w:val="00E87648"/>
    <w:rsid w:val="00E90DE5"/>
    <w:rsid w:val="00E95179"/>
    <w:rsid w:val="00EA4B8D"/>
    <w:rsid w:val="00EA6B95"/>
    <w:rsid w:val="00EB5A52"/>
    <w:rsid w:val="00EC3B17"/>
    <w:rsid w:val="00ED5D6C"/>
    <w:rsid w:val="00ED6504"/>
    <w:rsid w:val="00EE12D3"/>
    <w:rsid w:val="00EE3070"/>
    <w:rsid w:val="00EE6D29"/>
    <w:rsid w:val="00EF074A"/>
    <w:rsid w:val="00EF3A92"/>
    <w:rsid w:val="00EF47F7"/>
    <w:rsid w:val="00EF5717"/>
    <w:rsid w:val="00F06DD5"/>
    <w:rsid w:val="00F12C78"/>
    <w:rsid w:val="00F1368B"/>
    <w:rsid w:val="00F15733"/>
    <w:rsid w:val="00F1733C"/>
    <w:rsid w:val="00F22177"/>
    <w:rsid w:val="00F22F64"/>
    <w:rsid w:val="00F26C19"/>
    <w:rsid w:val="00F27BCC"/>
    <w:rsid w:val="00F360F4"/>
    <w:rsid w:val="00F42B32"/>
    <w:rsid w:val="00F43AF3"/>
    <w:rsid w:val="00F44278"/>
    <w:rsid w:val="00F47AB1"/>
    <w:rsid w:val="00F51355"/>
    <w:rsid w:val="00F52B1D"/>
    <w:rsid w:val="00F57285"/>
    <w:rsid w:val="00F5799B"/>
    <w:rsid w:val="00F6125F"/>
    <w:rsid w:val="00F70F53"/>
    <w:rsid w:val="00F74325"/>
    <w:rsid w:val="00F76FA9"/>
    <w:rsid w:val="00F811B6"/>
    <w:rsid w:val="00F8177A"/>
    <w:rsid w:val="00F83BDC"/>
    <w:rsid w:val="00F851C9"/>
    <w:rsid w:val="00F878B5"/>
    <w:rsid w:val="00FB2E10"/>
    <w:rsid w:val="00FC43B8"/>
    <w:rsid w:val="00FC7053"/>
    <w:rsid w:val="00FC78E9"/>
    <w:rsid w:val="00FC7C05"/>
    <w:rsid w:val="00FD0E67"/>
    <w:rsid w:val="00FD2F7F"/>
    <w:rsid w:val="00FD3B3F"/>
    <w:rsid w:val="00FD46C3"/>
    <w:rsid w:val="00FD6471"/>
    <w:rsid w:val="00FD7C10"/>
    <w:rsid w:val="00FE47E6"/>
    <w:rsid w:val="00FE520A"/>
    <w:rsid w:val="00FE7EBF"/>
    <w:rsid w:val="00FF0142"/>
    <w:rsid w:val="00FF01AA"/>
    <w:rsid w:val="00FF46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4B3F0A"/>
  <w15:docId w15:val="{DEE4E7FF-D2FE-4C57-A846-1FC64861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86B"/>
    <w:pPr>
      <w:suppressAutoHyphens/>
    </w:pPr>
    <w:rPr>
      <w:rFonts w:ascii="Humnst777 Lt BT" w:eastAsia="Cambria" w:hAnsi="Humnst777 Lt BT" w:cs="Humnst777 Lt BT"/>
      <w:sz w:val="22"/>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3">
    <w:name w:val="Absatz-Standardschriftart3"/>
    <w:rsid w:val="002E686B"/>
  </w:style>
  <w:style w:type="character" w:customStyle="1" w:styleId="WW8Num1z0">
    <w:name w:val="WW8Num1z0"/>
    <w:rsid w:val="002E686B"/>
    <w:rPr>
      <w:rFonts w:ascii="Symbol" w:hAnsi="Symbol" w:cs="Symbol" w:hint="default"/>
    </w:rPr>
  </w:style>
  <w:style w:type="character" w:customStyle="1" w:styleId="WW8Num1z2">
    <w:name w:val="WW8Num1z2"/>
    <w:rsid w:val="002E686B"/>
    <w:rPr>
      <w:rFonts w:ascii="Courier New" w:hAnsi="Courier New" w:cs="Courier New" w:hint="default"/>
    </w:rPr>
  </w:style>
  <w:style w:type="character" w:customStyle="1" w:styleId="WW8Num1z3">
    <w:name w:val="WW8Num1z3"/>
    <w:rsid w:val="002E686B"/>
    <w:rPr>
      <w:rFonts w:ascii="Wingdings" w:hAnsi="Wingdings" w:cs="Wingdings" w:hint="default"/>
    </w:rPr>
  </w:style>
  <w:style w:type="character" w:customStyle="1" w:styleId="WW8Num2z0">
    <w:name w:val="WW8Num2z0"/>
    <w:rsid w:val="002E686B"/>
    <w:rPr>
      <w:rFonts w:ascii="Symbol" w:hAnsi="Symbol" w:cs="Symbol" w:hint="default"/>
    </w:rPr>
  </w:style>
  <w:style w:type="character" w:customStyle="1" w:styleId="WW8Num2z1">
    <w:name w:val="WW8Num2z1"/>
    <w:rsid w:val="002E686B"/>
    <w:rPr>
      <w:rFonts w:ascii="Courier New" w:hAnsi="Courier New" w:cs="Courier New" w:hint="default"/>
    </w:rPr>
  </w:style>
  <w:style w:type="character" w:customStyle="1" w:styleId="WW8Num2z2">
    <w:name w:val="WW8Num2z2"/>
    <w:rsid w:val="002E686B"/>
    <w:rPr>
      <w:rFonts w:ascii="Wingdings" w:hAnsi="Wingdings" w:cs="Wingdings" w:hint="default"/>
    </w:rPr>
  </w:style>
  <w:style w:type="character" w:customStyle="1" w:styleId="Absatz-Standardschriftart2">
    <w:name w:val="Absatz-Standardschriftart2"/>
    <w:rsid w:val="002E686B"/>
  </w:style>
  <w:style w:type="character" w:customStyle="1" w:styleId="Absatz-Standardschriftart1">
    <w:name w:val="Absatz-Standardschriftart1"/>
    <w:rsid w:val="002E686B"/>
  </w:style>
  <w:style w:type="character" w:customStyle="1" w:styleId="KopfzeileZchn">
    <w:name w:val="Kopfzeile Zchn"/>
    <w:rsid w:val="002E686B"/>
    <w:rPr>
      <w:rFonts w:ascii="Humnst777 Lt BT" w:hAnsi="Humnst777 Lt BT" w:cs="Humnst777 Lt BT"/>
      <w:sz w:val="22"/>
      <w:szCs w:val="24"/>
    </w:rPr>
  </w:style>
  <w:style w:type="character" w:customStyle="1" w:styleId="FuzeileZchn">
    <w:name w:val="Fußzeile Zchn"/>
    <w:rsid w:val="002E686B"/>
    <w:rPr>
      <w:rFonts w:ascii="Humnst777 Lt BT" w:hAnsi="Humnst777 Lt BT" w:cs="Humnst777 Lt BT"/>
      <w:sz w:val="22"/>
      <w:szCs w:val="24"/>
    </w:rPr>
  </w:style>
  <w:style w:type="character" w:styleId="Hyperlink">
    <w:name w:val="Hyperlink"/>
    <w:rsid w:val="002E686B"/>
    <w:rPr>
      <w:color w:val="0000FF"/>
      <w:u w:val="single"/>
    </w:rPr>
  </w:style>
  <w:style w:type="character" w:customStyle="1" w:styleId="SprechblasentextZchn">
    <w:name w:val="Sprechblasentext Zchn"/>
    <w:rsid w:val="002E686B"/>
    <w:rPr>
      <w:rFonts w:ascii="Tahoma" w:hAnsi="Tahoma" w:cs="Tahoma"/>
      <w:sz w:val="16"/>
      <w:szCs w:val="16"/>
    </w:rPr>
  </w:style>
  <w:style w:type="character" w:customStyle="1" w:styleId="Kommentarzeichen1">
    <w:name w:val="Kommentarzeichen1"/>
    <w:rsid w:val="002E686B"/>
    <w:rPr>
      <w:sz w:val="18"/>
      <w:szCs w:val="18"/>
    </w:rPr>
  </w:style>
  <w:style w:type="character" w:customStyle="1" w:styleId="KommentartextZchn">
    <w:name w:val="Kommentartext Zchn"/>
    <w:rsid w:val="002E686B"/>
    <w:rPr>
      <w:rFonts w:ascii="Humnst777 Lt BT" w:hAnsi="Humnst777 Lt BT" w:cs="Humnst777 Lt BT"/>
      <w:sz w:val="24"/>
      <w:szCs w:val="24"/>
    </w:rPr>
  </w:style>
  <w:style w:type="character" w:customStyle="1" w:styleId="KommentarthemaZchn">
    <w:name w:val="Kommentarthema Zchn"/>
    <w:rsid w:val="002E686B"/>
    <w:rPr>
      <w:rFonts w:ascii="Humnst777 Lt BT" w:hAnsi="Humnst777 Lt BT" w:cs="Humnst777 Lt BT"/>
      <w:b/>
      <w:bCs/>
      <w:sz w:val="24"/>
      <w:szCs w:val="24"/>
    </w:rPr>
  </w:style>
  <w:style w:type="paragraph" w:customStyle="1" w:styleId="berschrift">
    <w:name w:val="Überschrift"/>
    <w:basedOn w:val="Normal"/>
    <w:next w:val="BodyText"/>
    <w:rsid w:val="002E686B"/>
    <w:pPr>
      <w:keepNext/>
      <w:spacing w:before="240" w:after="120"/>
    </w:pPr>
    <w:rPr>
      <w:rFonts w:ascii="Liberation Sans" w:eastAsia="Microsoft YaHei" w:hAnsi="Liberation Sans" w:cs="Mangal"/>
      <w:sz w:val="28"/>
      <w:szCs w:val="28"/>
    </w:rPr>
  </w:style>
  <w:style w:type="paragraph" w:styleId="BodyText">
    <w:name w:val="Body Text"/>
    <w:basedOn w:val="Normal"/>
    <w:rsid w:val="002E686B"/>
    <w:pPr>
      <w:spacing w:after="140" w:line="276" w:lineRule="auto"/>
    </w:pPr>
  </w:style>
  <w:style w:type="paragraph" w:styleId="List">
    <w:name w:val="List"/>
    <w:basedOn w:val="BodyText"/>
    <w:rsid w:val="002E686B"/>
    <w:rPr>
      <w:rFonts w:cs="Mangal"/>
    </w:rPr>
  </w:style>
  <w:style w:type="paragraph" w:styleId="Caption">
    <w:name w:val="caption"/>
    <w:basedOn w:val="Normal"/>
    <w:qFormat/>
    <w:rsid w:val="002E686B"/>
    <w:pPr>
      <w:suppressLineNumbers/>
      <w:spacing w:before="120" w:after="120"/>
    </w:pPr>
    <w:rPr>
      <w:rFonts w:cs="Mangal"/>
      <w:i/>
      <w:iCs/>
      <w:sz w:val="24"/>
    </w:rPr>
  </w:style>
  <w:style w:type="paragraph" w:customStyle="1" w:styleId="Verzeichnis">
    <w:name w:val="Verzeichnis"/>
    <w:basedOn w:val="Normal"/>
    <w:rsid w:val="002E686B"/>
    <w:pPr>
      <w:suppressLineNumbers/>
    </w:pPr>
    <w:rPr>
      <w:rFonts w:cs="Mangal"/>
    </w:rPr>
  </w:style>
  <w:style w:type="paragraph" w:styleId="Header">
    <w:name w:val="header"/>
    <w:basedOn w:val="Normal"/>
    <w:rsid w:val="002E686B"/>
  </w:style>
  <w:style w:type="paragraph" w:styleId="Footer">
    <w:name w:val="footer"/>
    <w:basedOn w:val="Normal"/>
    <w:rsid w:val="002E686B"/>
  </w:style>
  <w:style w:type="paragraph" w:customStyle="1" w:styleId="FarbigeSchattierung-Akzent31">
    <w:name w:val="Farbige Schattierung - Akzent 31"/>
    <w:basedOn w:val="Normal"/>
    <w:rsid w:val="002E686B"/>
    <w:pPr>
      <w:ind w:left="720"/>
      <w:contextualSpacing/>
    </w:pPr>
    <w:rPr>
      <w:rFonts w:ascii="Times New Roman" w:eastAsia="Times New Roman" w:hAnsi="Times New Roman" w:cs="Times New Roman"/>
      <w:sz w:val="24"/>
    </w:rPr>
  </w:style>
  <w:style w:type="paragraph" w:customStyle="1" w:styleId="HFTextkrper">
    <w:name w:val="HF_Textkörper"/>
    <w:basedOn w:val="Normal"/>
    <w:rsid w:val="002E686B"/>
    <w:pPr>
      <w:spacing w:after="120"/>
    </w:pPr>
    <w:rPr>
      <w:rFonts w:eastAsia="Times New Roman" w:cs="Times New Roman"/>
      <w:color w:val="000000"/>
      <w:sz w:val="20"/>
      <w:szCs w:val="20"/>
    </w:rPr>
  </w:style>
  <w:style w:type="paragraph" w:styleId="BalloonText">
    <w:name w:val="Balloon Text"/>
    <w:basedOn w:val="Normal"/>
    <w:rsid w:val="002E686B"/>
    <w:rPr>
      <w:rFonts w:ascii="Tahoma" w:hAnsi="Tahoma" w:cs="Tahoma"/>
      <w:sz w:val="16"/>
      <w:szCs w:val="16"/>
    </w:rPr>
  </w:style>
  <w:style w:type="paragraph" w:customStyle="1" w:styleId="Kommentartext1">
    <w:name w:val="Kommentartext1"/>
    <w:basedOn w:val="Normal"/>
    <w:rsid w:val="002E686B"/>
    <w:rPr>
      <w:sz w:val="24"/>
    </w:rPr>
  </w:style>
  <w:style w:type="paragraph" w:styleId="CommentSubject">
    <w:name w:val="annotation subject"/>
    <w:basedOn w:val="Kommentartext1"/>
    <w:next w:val="Kommentartext1"/>
    <w:rsid w:val="002E686B"/>
    <w:rPr>
      <w:b/>
      <w:bCs/>
    </w:rPr>
  </w:style>
  <w:style w:type="paragraph" w:customStyle="1" w:styleId="Rahmeninhalt">
    <w:name w:val="Rahmeninhalt"/>
    <w:basedOn w:val="Normal"/>
    <w:rsid w:val="002E686B"/>
  </w:style>
  <w:style w:type="character" w:styleId="CommentReference">
    <w:name w:val="annotation reference"/>
    <w:uiPriority w:val="99"/>
    <w:semiHidden/>
    <w:unhideWhenUsed/>
    <w:rsid w:val="003233B3"/>
    <w:rPr>
      <w:sz w:val="16"/>
      <w:szCs w:val="16"/>
    </w:rPr>
  </w:style>
  <w:style w:type="paragraph" w:styleId="CommentText">
    <w:name w:val="annotation text"/>
    <w:basedOn w:val="Normal"/>
    <w:link w:val="CommentTextChar"/>
    <w:uiPriority w:val="99"/>
    <w:semiHidden/>
    <w:unhideWhenUsed/>
    <w:rsid w:val="003233B3"/>
    <w:rPr>
      <w:sz w:val="20"/>
      <w:szCs w:val="20"/>
    </w:rPr>
  </w:style>
  <w:style w:type="character" w:customStyle="1" w:styleId="CommentTextChar">
    <w:name w:val="Comment Text Char"/>
    <w:link w:val="CommentText"/>
    <w:uiPriority w:val="99"/>
    <w:semiHidden/>
    <w:rsid w:val="003233B3"/>
    <w:rPr>
      <w:rFonts w:ascii="Humnst777 Lt BT" w:eastAsia="Cambria" w:hAnsi="Humnst777 Lt BT" w:cs="Humnst777 Lt BT"/>
      <w:lang w:eastAsia="zh-CN"/>
    </w:rPr>
  </w:style>
  <w:style w:type="paragraph" w:styleId="Revision">
    <w:name w:val="Revision"/>
    <w:hidden/>
    <w:uiPriority w:val="99"/>
    <w:semiHidden/>
    <w:rsid w:val="005B3851"/>
    <w:rPr>
      <w:rFonts w:ascii="Humnst777 Lt BT" w:eastAsia="Cambria" w:hAnsi="Humnst777 Lt BT" w:cs="Humnst777 Lt BT"/>
      <w:sz w:val="22"/>
      <w:szCs w:val="24"/>
      <w:lang w:eastAsia="zh-CN"/>
    </w:rPr>
  </w:style>
  <w:style w:type="paragraph" w:styleId="ListParagraph">
    <w:name w:val="List Paragraph"/>
    <w:basedOn w:val="Normal"/>
    <w:uiPriority w:val="34"/>
    <w:qFormat/>
    <w:rsid w:val="00BA6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557985">
      <w:bodyDiv w:val="1"/>
      <w:marLeft w:val="0"/>
      <w:marRight w:val="0"/>
      <w:marTop w:val="0"/>
      <w:marBottom w:val="0"/>
      <w:divBdr>
        <w:top w:val="none" w:sz="0" w:space="0" w:color="auto"/>
        <w:left w:val="none" w:sz="0" w:space="0" w:color="auto"/>
        <w:bottom w:val="none" w:sz="0" w:space="0" w:color="auto"/>
        <w:right w:val="none" w:sz="0" w:space="0" w:color="auto"/>
      </w:divBdr>
    </w:div>
    <w:div w:id="443304672">
      <w:bodyDiv w:val="1"/>
      <w:marLeft w:val="0"/>
      <w:marRight w:val="0"/>
      <w:marTop w:val="0"/>
      <w:marBottom w:val="0"/>
      <w:divBdr>
        <w:top w:val="none" w:sz="0" w:space="0" w:color="auto"/>
        <w:left w:val="none" w:sz="0" w:space="0" w:color="auto"/>
        <w:bottom w:val="none" w:sz="0" w:space="0" w:color="auto"/>
        <w:right w:val="none" w:sz="0" w:space="0" w:color="auto"/>
      </w:divBdr>
    </w:div>
    <w:div w:id="997000505">
      <w:bodyDiv w:val="1"/>
      <w:marLeft w:val="0"/>
      <w:marRight w:val="0"/>
      <w:marTop w:val="0"/>
      <w:marBottom w:val="0"/>
      <w:divBdr>
        <w:top w:val="none" w:sz="0" w:space="0" w:color="auto"/>
        <w:left w:val="none" w:sz="0" w:space="0" w:color="auto"/>
        <w:bottom w:val="none" w:sz="0" w:space="0" w:color="auto"/>
        <w:right w:val="none" w:sz="0" w:space="0" w:color="auto"/>
      </w:divBdr>
    </w:div>
    <w:div w:id="1026374222">
      <w:bodyDiv w:val="1"/>
      <w:marLeft w:val="0"/>
      <w:marRight w:val="0"/>
      <w:marTop w:val="0"/>
      <w:marBottom w:val="0"/>
      <w:divBdr>
        <w:top w:val="none" w:sz="0" w:space="0" w:color="auto"/>
        <w:left w:val="none" w:sz="0" w:space="0" w:color="auto"/>
        <w:bottom w:val="none" w:sz="0" w:space="0" w:color="auto"/>
        <w:right w:val="none" w:sz="0" w:space="0" w:color="auto"/>
      </w:divBdr>
    </w:div>
    <w:div w:id="1056323295">
      <w:bodyDiv w:val="1"/>
      <w:marLeft w:val="0"/>
      <w:marRight w:val="0"/>
      <w:marTop w:val="0"/>
      <w:marBottom w:val="0"/>
      <w:divBdr>
        <w:top w:val="none" w:sz="0" w:space="0" w:color="auto"/>
        <w:left w:val="none" w:sz="0" w:space="0" w:color="auto"/>
        <w:bottom w:val="none" w:sz="0" w:space="0" w:color="auto"/>
        <w:right w:val="none" w:sz="0" w:space="0" w:color="auto"/>
      </w:divBdr>
    </w:div>
    <w:div w:id="150208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1AE39-A51D-4AA3-82A0-54BA92E2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681</Words>
  <Characters>3884</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Schulte</dc:creator>
  <cp:lastModifiedBy>martin shaw</cp:lastModifiedBy>
  <cp:revision>2</cp:revision>
  <cp:lastPrinted>2020-03-24T22:15:00Z</cp:lastPrinted>
  <dcterms:created xsi:type="dcterms:W3CDTF">2020-04-09T16:10:00Z</dcterms:created>
  <dcterms:modified xsi:type="dcterms:W3CDTF">2020-04-09T16:10:00Z</dcterms:modified>
</cp:coreProperties>
</file>